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55AAE" w14:textId="77777777" w:rsidR="00967F28" w:rsidRDefault="00967F28" w:rsidP="00967F28">
      <w:pPr>
        <w:spacing w:line="360" w:lineRule="auto"/>
        <w:jc w:val="both"/>
        <w:rPr>
          <w:b/>
          <w:bCs/>
          <w:color w:val="333333"/>
          <w:sz w:val="24"/>
        </w:rPr>
      </w:pPr>
      <w:r>
        <w:rPr>
          <w:b/>
          <w:bCs/>
          <w:color w:val="333333"/>
        </w:rPr>
        <w:t xml:space="preserve">ANEXA NR. 5 la Ghidul Solicitantului – condiții specifice de accesare a fondurilor din Programul </w:t>
      </w:r>
      <w:proofErr w:type="spellStart"/>
      <w:r>
        <w:rPr>
          <w:b/>
          <w:bCs/>
          <w:color w:val="333333"/>
        </w:rPr>
        <w:t>Asistenţă</w:t>
      </w:r>
      <w:proofErr w:type="spellEnd"/>
      <w:r>
        <w:rPr>
          <w:b/>
          <w:bCs/>
          <w:color w:val="333333"/>
        </w:rPr>
        <w:t xml:space="preserve"> Tehnică 2021-2027 P2 - Îmbunătățirea capacității de gestionare și implementare </w:t>
      </w:r>
      <w:proofErr w:type="spellStart"/>
      <w:r>
        <w:rPr>
          <w:b/>
          <w:bCs/>
          <w:color w:val="333333"/>
        </w:rPr>
        <w:t>şi</w:t>
      </w:r>
      <w:proofErr w:type="spellEnd"/>
      <w:r>
        <w:rPr>
          <w:b/>
          <w:bCs/>
          <w:color w:val="333333"/>
        </w:rPr>
        <w:t xml:space="preserve"> asigurarea </w:t>
      </w:r>
      <w:proofErr w:type="spellStart"/>
      <w:r>
        <w:rPr>
          <w:b/>
          <w:bCs/>
          <w:color w:val="333333"/>
        </w:rPr>
        <w:t>transparenţei</w:t>
      </w:r>
      <w:proofErr w:type="spellEnd"/>
      <w:r>
        <w:rPr>
          <w:b/>
          <w:bCs/>
          <w:color w:val="333333"/>
        </w:rPr>
        <w:t xml:space="preserve"> fondurilor FEDR, FC, FSE+, FTJ--Asigurarea AT pentru implementarea Strategiilor ITI prevăzute în cadrul Acordului de Parteneriat, aprobat prin Ordinul ministrului investițiilor și proiectelor europene nr...............</w:t>
      </w:r>
    </w:p>
    <w:p w14:paraId="232064F2" w14:textId="77777777" w:rsidR="000E2ADC" w:rsidRDefault="000E2ADC" w:rsidP="001B7442">
      <w:pPr>
        <w:adjustRightInd w:val="0"/>
        <w:snapToGrid w:val="0"/>
        <w:spacing w:before="120" w:after="120" w:line="240" w:lineRule="auto"/>
        <w:ind w:left="644"/>
        <w:jc w:val="center"/>
        <w:rPr>
          <w:rFonts w:ascii="Trebuchet MS" w:hAnsi="Trebuchet MS"/>
          <w:b/>
          <w:szCs w:val="24"/>
          <w:lang w:eastAsia="fr-FR"/>
        </w:rPr>
      </w:pPr>
    </w:p>
    <w:p w14:paraId="2CCD6F22" w14:textId="77777777" w:rsidR="001B7442" w:rsidRPr="00EB0568" w:rsidRDefault="001B7442" w:rsidP="001B7442">
      <w:pPr>
        <w:adjustRightInd w:val="0"/>
        <w:snapToGrid w:val="0"/>
        <w:spacing w:before="120" w:after="120" w:line="240" w:lineRule="auto"/>
        <w:ind w:left="644"/>
        <w:jc w:val="center"/>
        <w:rPr>
          <w:rFonts w:ascii="Trebuchet MS" w:hAnsi="Trebuchet MS"/>
          <w:b/>
          <w:szCs w:val="24"/>
          <w:lang w:eastAsia="fr-FR"/>
        </w:rPr>
      </w:pPr>
      <w:r w:rsidRPr="00EB0568">
        <w:rPr>
          <w:rFonts w:ascii="Trebuchet MS" w:hAnsi="Trebuchet MS"/>
          <w:b/>
          <w:szCs w:val="24"/>
          <w:lang w:eastAsia="fr-FR"/>
        </w:rPr>
        <w:t>Lista actelor normative relevante în domeniul persoanelor cu dizabilități</w:t>
      </w:r>
      <w:r w:rsidR="000E2ADC">
        <w:rPr>
          <w:rStyle w:val="FootnoteReference"/>
          <w:rFonts w:ascii="Trebuchet MS" w:hAnsi="Trebuchet MS"/>
          <w:b/>
          <w:szCs w:val="24"/>
          <w:lang w:eastAsia="fr-FR"/>
        </w:rPr>
        <w:footnoteReference w:id="1"/>
      </w:r>
    </w:p>
    <w:p w14:paraId="602D2F4F" w14:textId="77777777" w:rsidR="001B7442" w:rsidRPr="00EB0568" w:rsidRDefault="001B7442" w:rsidP="001B7442">
      <w:pPr>
        <w:adjustRightInd w:val="0"/>
        <w:snapToGrid w:val="0"/>
        <w:spacing w:before="120" w:after="120" w:line="240" w:lineRule="auto"/>
        <w:ind w:left="644"/>
        <w:jc w:val="center"/>
        <w:rPr>
          <w:rFonts w:ascii="Trebuchet MS" w:hAnsi="Trebuchet MS"/>
          <w:szCs w:val="24"/>
          <w:lang w:eastAsia="fr-FR"/>
        </w:rPr>
      </w:pPr>
    </w:p>
    <w:p w14:paraId="407CE03C" w14:textId="77777777" w:rsidR="00EB0568" w:rsidRPr="00EB0568" w:rsidRDefault="00EB0568" w:rsidP="00EB0568">
      <w:pPr>
        <w:rPr>
          <w:rFonts w:ascii="Trebuchet MS" w:hAnsi="Trebuchet MS"/>
          <w:color w:val="0070C0"/>
        </w:rPr>
      </w:pPr>
      <w:r w:rsidRPr="00EB0568">
        <w:rPr>
          <w:rFonts w:ascii="Trebuchet MS" w:hAnsi="Trebuchet MS"/>
          <w:color w:val="0070C0"/>
        </w:rPr>
        <w:t>Legislația europeană aplicabilă persoanelor cu dizabilități</w:t>
      </w:r>
    </w:p>
    <w:p w14:paraId="11B34547" w14:textId="77777777" w:rsidR="00EB0568" w:rsidRPr="00EB0568" w:rsidRDefault="00EB0568" w:rsidP="00EB0568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360"/>
        <w:jc w:val="both"/>
        <w:rPr>
          <w:rFonts w:ascii="Trebuchet MS" w:hAnsi="Trebuchet MS" w:cs="Segoe UI"/>
          <w:shd w:val="clear" w:color="auto" w:fill="FFFFFF"/>
        </w:rPr>
      </w:pPr>
      <w:r w:rsidRPr="00EB0568">
        <w:rPr>
          <w:rFonts w:ascii="Trebuchet MS" w:hAnsi="Trebuchet MS" w:cs="Segoe UI"/>
          <w:shd w:val="clear" w:color="auto" w:fill="FFFFFF"/>
        </w:rPr>
        <w:t xml:space="preserve">Tratatul de Funcționare a Uniunii Europene care, în mod </w:t>
      </w:r>
      <w:proofErr w:type="spellStart"/>
      <w:r w:rsidRPr="00EB0568">
        <w:rPr>
          <w:rFonts w:ascii="Trebuchet MS" w:hAnsi="Trebuchet MS" w:cs="Segoe UI"/>
          <w:shd w:val="clear" w:color="auto" w:fill="FFFFFF"/>
        </w:rPr>
        <w:t>desoebit</w:t>
      </w:r>
      <w:proofErr w:type="spellEnd"/>
      <w:r w:rsidRPr="00EB0568">
        <w:rPr>
          <w:rFonts w:ascii="Trebuchet MS" w:hAnsi="Trebuchet MS" w:cs="Segoe UI"/>
          <w:shd w:val="clear" w:color="auto" w:fill="FFFFFF"/>
        </w:rPr>
        <w:t xml:space="preserve"> prin art.10 și 19 (1),  creează cadrul pentru combaterea discriminării “pe motive de sex, rasă sau origine etnică, religie sau convingeri, handicap, vârstă sau orientare sexuală”;</w:t>
      </w:r>
    </w:p>
    <w:p w14:paraId="2575625A" w14:textId="77777777" w:rsidR="00EB0568" w:rsidRPr="00EB0568" w:rsidRDefault="00EB0568" w:rsidP="00EB0568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360"/>
        <w:jc w:val="both"/>
        <w:rPr>
          <w:rFonts w:ascii="Trebuchet MS" w:hAnsi="Trebuchet MS" w:cs="Segoe UI"/>
          <w:shd w:val="clear" w:color="auto" w:fill="FFFFFF"/>
        </w:rPr>
      </w:pPr>
      <w:r w:rsidRPr="00EB0568">
        <w:rPr>
          <w:rFonts w:ascii="Trebuchet MS" w:hAnsi="Trebuchet MS" w:cs="Segoe UI"/>
          <w:shd w:val="clear" w:color="auto" w:fill="FFFFFF"/>
        </w:rPr>
        <w:t xml:space="preserve">Carta drepturilor fundamentale a Uniunii Europene care include dizabilitatea, vârsta și orientarea sexuală printre motivele pe baza cărora este interzisă discriminarea și consfințește dreptul persoanelor cu dizabilitate la integrare socială (art. 26): „Uniunea </w:t>
      </w:r>
      <w:proofErr w:type="spellStart"/>
      <w:r w:rsidRPr="00EB0568">
        <w:rPr>
          <w:rFonts w:ascii="Trebuchet MS" w:hAnsi="Trebuchet MS" w:cs="Segoe UI"/>
          <w:shd w:val="clear" w:color="auto" w:fill="FFFFFF"/>
        </w:rPr>
        <w:t>recunoaşte</w:t>
      </w:r>
      <w:proofErr w:type="spellEnd"/>
      <w:r w:rsidRPr="00EB0568">
        <w:rPr>
          <w:rFonts w:ascii="Trebuchet MS" w:hAnsi="Trebuchet MS" w:cs="Segoe UI"/>
          <w:shd w:val="clear" w:color="auto" w:fill="FFFFFF"/>
        </w:rPr>
        <w:t xml:space="preserve"> </w:t>
      </w:r>
      <w:proofErr w:type="spellStart"/>
      <w:r w:rsidRPr="00EB0568">
        <w:rPr>
          <w:rFonts w:ascii="Trebuchet MS" w:hAnsi="Trebuchet MS" w:cs="Segoe UI"/>
          <w:shd w:val="clear" w:color="auto" w:fill="FFFFFF"/>
        </w:rPr>
        <w:t>şi</w:t>
      </w:r>
      <w:proofErr w:type="spellEnd"/>
      <w:r w:rsidRPr="00EB0568">
        <w:rPr>
          <w:rFonts w:ascii="Trebuchet MS" w:hAnsi="Trebuchet MS" w:cs="Segoe UI"/>
          <w:shd w:val="clear" w:color="auto" w:fill="FFFFFF"/>
        </w:rPr>
        <w:t xml:space="preserve"> respectă dreptul persoanelor cu dizabilități de a beneficia de măsuri care să le asigure autonomia, integrarea socială </w:t>
      </w:r>
      <w:proofErr w:type="spellStart"/>
      <w:r w:rsidRPr="00EB0568">
        <w:rPr>
          <w:rFonts w:ascii="Trebuchet MS" w:hAnsi="Trebuchet MS" w:cs="Segoe UI"/>
          <w:shd w:val="clear" w:color="auto" w:fill="FFFFFF"/>
        </w:rPr>
        <w:t>şi</w:t>
      </w:r>
      <w:proofErr w:type="spellEnd"/>
      <w:r w:rsidRPr="00EB0568">
        <w:rPr>
          <w:rFonts w:ascii="Trebuchet MS" w:hAnsi="Trebuchet MS" w:cs="Segoe UI"/>
          <w:shd w:val="clear" w:color="auto" w:fill="FFFFFF"/>
        </w:rPr>
        <w:t xml:space="preserve"> profesională, precum </w:t>
      </w:r>
      <w:proofErr w:type="spellStart"/>
      <w:r w:rsidRPr="00EB0568">
        <w:rPr>
          <w:rFonts w:ascii="Trebuchet MS" w:hAnsi="Trebuchet MS" w:cs="Segoe UI"/>
          <w:shd w:val="clear" w:color="auto" w:fill="FFFFFF"/>
        </w:rPr>
        <w:t>şi</w:t>
      </w:r>
      <w:proofErr w:type="spellEnd"/>
      <w:r w:rsidRPr="00EB0568">
        <w:rPr>
          <w:rFonts w:ascii="Trebuchet MS" w:hAnsi="Trebuchet MS" w:cs="Segoe UI"/>
          <w:shd w:val="clear" w:color="auto" w:fill="FFFFFF"/>
        </w:rPr>
        <w:t xml:space="preserve"> participarea la </w:t>
      </w:r>
      <w:proofErr w:type="spellStart"/>
      <w:r w:rsidRPr="00EB0568">
        <w:rPr>
          <w:rFonts w:ascii="Trebuchet MS" w:hAnsi="Trebuchet MS" w:cs="Segoe UI"/>
          <w:shd w:val="clear" w:color="auto" w:fill="FFFFFF"/>
        </w:rPr>
        <w:t>viaţa</w:t>
      </w:r>
      <w:proofErr w:type="spellEnd"/>
      <w:r w:rsidRPr="00EB0568">
        <w:rPr>
          <w:rFonts w:ascii="Trebuchet MS" w:hAnsi="Trebuchet MS" w:cs="Segoe UI"/>
          <w:shd w:val="clear" w:color="auto" w:fill="FFFFFF"/>
        </w:rPr>
        <w:t xml:space="preserve"> </w:t>
      </w:r>
      <w:proofErr w:type="spellStart"/>
      <w:r w:rsidRPr="00EB0568">
        <w:rPr>
          <w:rFonts w:ascii="Trebuchet MS" w:hAnsi="Trebuchet MS" w:cs="Segoe UI"/>
          <w:shd w:val="clear" w:color="auto" w:fill="FFFFFF"/>
        </w:rPr>
        <w:t>comunităţii</w:t>
      </w:r>
      <w:proofErr w:type="spellEnd"/>
      <w:r w:rsidRPr="00EB0568">
        <w:rPr>
          <w:rFonts w:ascii="Trebuchet MS" w:hAnsi="Trebuchet MS" w:cs="Segoe UI"/>
          <w:shd w:val="clear" w:color="auto" w:fill="FFFFFF"/>
        </w:rPr>
        <w:t>.”;</w:t>
      </w:r>
    </w:p>
    <w:p w14:paraId="234ADAF5" w14:textId="77777777" w:rsidR="00EB0568" w:rsidRPr="00EB0568" w:rsidRDefault="00EB0568" w:rsidP="00EB0568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360"/>
        <w:jc w:val="both"/>
        <w:rPr>
          <w:rFonts w:ascii="Trebuchet MS" w:hAnsi="Trebuchet MS" w:cs="Segoe UI"/>
          <w:shd w:val="clear" w:color="auto" w:fill="FFFFFF"/>
        </w:rPr>
      </w:pPr>
      <w:r w:rsidRPr="00EB0568">
        <w:rPr>
          <w:rFonts w:ascii="Trebuchet MS" w:hAnsi="Trebuchet MS" w:cs="Segoe UI"/>
          <w:shd w:val="clear" w:color="auto" w:fill="FFFFFF"/>
        </w:rPr>
        <w:t>Carta Socială Europeană Revizuită, adoptată la Strasbourg la 3 mai 1996, ratificată de România prin Legea nr.74/1999;</w:t>
      </w:r>
    </w:p>
    <w:p w14:paraId="09BEAEB1" w14:textId="77777777" w:rsidR="00EB0568" w:rsidRPr="00EB0568" w:rsidRDefault="00EB0568" w:rsidP="00EB0568">
      <w:pPr>
        <w:numPr>
          <w:ilvl w:val="0"/>
          <w:numId w:val="2"/>
        </w:numPr>
        <w:spacing w:after="120"/>
        <w:ind w:left="360"/>
        <w:jc w:val="both"/>
        <w:rPr>
          <w:rFonts w:ascii="Trebuchet MS" w:hAnsi="Trebuchet MS"/>
        </w:rPr>
      </w:pPr>
      <w:r w:rsidRPr="00EB0568">
        <w:rPr>
          <w:rFonts w:ascii="Trebuchet MS" w:hAnsi="Trebuchet MS"/>
        </w:rPr>
        <w:t>Pilonul European al Drepturilor Sociale;</w:t>
      </w:r>
    </w:p>
    <w:p w14:paraId="73406CED" w14:textId="77777777" w:rsidR="00EB0568" w:rsidRPr="00EB0568" w:rsidRDefault="00EB0568" w:rsidP="00EB0568">
      <w:pPr>
        <w:pStyle w:val="ListParagraph"/>
        <w:numPr>
          <w:ilvl w:val="0"/>
          <w:numId w:val="2"/>
        </w:numPr>
        <w:spacing w:before="120" w:after="120" w:line="276" w:lineRule="auto"/>
        <w:ind w:left="360"/>
        <w:jc w:val="both"/>
        <w:rPr>
          <w:rFonts w:ascii="Trebuchet MS" w:hAnsi="Trebuchet MS"/>
        </w:rPr>
      </w:pPr>
      <w:r w:rsidRPr="00EB0568">
        <w:rPr>
          <w:rFonts w:ascii="Trebuchet MS" w:hAnsi="Trebuchet MS"/>
        </w:rPr>
        <w:t xml:space="preserve">Agenda pentru dezvoltare durabilă 2030 care promovează respectarea universală a drepturilor omului, egalității și nediscriminării și este  angajată în capacitarea statelor membre de a accelera procesul egalizării de șanse astfel încât „nimeni să nu rămână în urmă”. </w:t>
      </w:r>
    </w:p>
    <w:p w14:paraId="099FBBE2" w14:textId="77777777" w:rsidR="00EB0568" w:rsidRPr="00EB0568" w:rsidRDefault="00EB0568" w:rsidP="00EB0568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360"/>
        <w:jc w:val="both"/>
        <w:rPr>
          <w:rFonts w:ascii="Trebuchet MS" w:hAnsi="Trebuchet MS"/>
        </w:rPr>
      </w:pPr>
      <w:r w:rsidRPr="00EB0568">
        <w:rPr>
          <w:rFonts w:ascii="Trebuchet MS" w:hAnsi="Trebuchet MS" w:cs="Segoe UI"/>
          <w:shd w:val="clear" w:color="auto" w:fill="FFFFFF"/>
        </w:rPr>
        <w:t xml:space="preserve">Directiva (UE) 2019/882/CE a Parlamentului European și a Consiliului din 17 aprilie 2019 privind cerințele de accesibilitate aplicabile produselor și serviciilor; </w:t>
      </w:r>
    </w:p>
    <w:p w14:paraId="4FF78346" w14:textId="77777777" w:rsidR="00EB0568" w:rsidRPr="00EB0568" w:rsidRDefault="00EB0568" w:rsidP="00EB0568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360"/>
        <w:jc w:val="both"/>
        <w:rPr>
          <w:rFonts w:ascii="Trebuchet MS" w:hAnsi="Trebuchet MS"/>
        </w:rPr>
      </w:pPr>
      <w:r w:rsidRPr="00EB0568">
        <w:rPr>
          <w:rFonts w:ascii="Trebuchet MS" w:hAnsi="Trebuchet MS" w:cs="Segoe UI"/>
          <w:shd w:val="clear" w:color="auto" w:fill="FFFFFF"/>
        </w:rPr>
        <w:t>Directiva (UE) 2016/2102/CE a Parlamentului European și a Consiliului din 26 octombrie 2016 privind accesibilitatea site-urilor web și a aplicațiilor mobile ale organismelor din sectorul public;</w:t>
      </w:r>
    </w:p>
    <w:p w14:paraId="6573FAC8" w14:textId="77777777" w:rsidR="00EB0568" w:rsidRPr="00EB0568" w:rsidRDefault="00EB0568" w:rsidP="00EB0568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360"/>
        <w:jc w:val="both"/>
        <w:rPr>
          <w:rFonts w:ascii="Trebuchet MS" w:hAnsi="Trebuchet MS"/>
        </w:rPr>
      </w:pPr>
      <w:r w:rsidRPr="00EB0568">
        <w:rPr>
          <w:rFonts w:ascii="Trebuchet MS" w:hAnsi="Trebuchet MS"/>
        </w:rPr>
        <w:t xml:space="preserve">Directiva Consiliului 2000/78/CE de creare a unui cadru general în favoarea </w:t>
      </w:r>
      <w:proofErr w:type="spellStart"/>
      <w:r w:rsidRPr="00EB0568">
        <w:rPr>
          <w:rFonts w:ascii="Trebuchet MS" w:hAnsi="Trebuchet MS"/>
        </w:rPr>
        <w:t>egalităţii</w:t>
      </w:r>
      <w:proofErr w:type="spellEnd"/>
      <w:r w:rsidRPr="00EB0568">
        <w:rPr>
          <w:rFonts w:ascii="Trebuchet MS" w:hAnsi="Trebuchet MS"/>
        </w:rPr>
        <w:t xml:space="preserve"> de tratament în ceea ce </w:t>
      </w:r>
      <w:proofErr w:type="spellStart"/>
      <w:r w:rsidRPr="00EB0568">
        <w:rPr>
          <w:rFonts w:ascii="Trebuchet MS" w:hAnsi="Trebuchet MS"/>
        </w:rPr>
        <w:t>priveşte</w:t>
      </w:r>
      <w:proofErr w:type="spellEnd"/>
      <w:r w:rsidRPr="00EB0568">
        <w:rPr>
          <w:rFonts w:ascii="Trebuchet MS" w:hAnsi="Trebuchet MS"/>
        </w:rPr>
        <w:t xml:space="preserve"> încadrarea în muncă </w:t>
      </w:r>
      <w:proofErr w:type="spellStart"/>
      <w:r w:rsidRPr="00EB0568">
        <w:rPr>
          <w:rFonts w:ascii="Trebuchet MS" w:hAnsi="Trebuchet MS"/>
        </w:rPr>
        <w:t>şi</w:t>
      </w:r>
      <w:proofErr w:type="spellEnd"/>
      <w:r w:rsidRPr="00EB0568">
        <w:rPr>
          <w:rFonts w:ascii="Trebuchet MS" w:hAnsi="Trebuchet MS"/>
        </w:rPr>
        <w:t xml:space="preserve"> ocuparea </w:t>
      </w:r>
      <w:proofErr w:type="spellStart"/>
      <w:r w:rsidRPr="00EB0568">
        <w:rPr>
          <w:rFonts w:ascii="Trebuchet MS" w:hAnsi="Trebuchet MS"/>
        </w:rPr>
        <w:t>forţei</w:t>
      </w:r>
      <w:proofErr w:type="spellEnd"/>
      <w:r w:rsidRPr="00EB0568">
        <w:rPr>
          <w:rFonts w:ascii="Trebuchet MS" w:hAnsi="Trebuchet MS"/>
        </w:rPr>
        <w:t xml:space="preserve"> de muncă, transpusă prin </w:t>
      </w:r>
      <w:proofErr w:type="spellStart"/>
      <w:r w:rsidRPr="00EB0568">
        <w:rPr>
          <w:rFonts w:ascii="Trebuchet MS" w:hAnsi="Trebuchet MS"/>
        </w:rPr>
        <w:t>Ordonanţa</w:t>
      </w:r>
      <w:proofErr w:type="spellEnd"/>
      <w:r w:rsidRPr="00EB0568">
        <w:rPr>
          <w:rFonts w:ascii="Trebuchet MS" w:hAnsi="Trebuchet MS"/>
        </w:rPr>
        <w:t xml:space="preserve"> Guvernului nr. 137/2000 privind prevenirea </w:t>
      </w:r>
      <w:proofErr w:type="spellStart"/>
      <w:r w:rsidRPr="00EB0568">
        <w:rPr>
          <w:rFonts w:ascii="Trebuchet MS" w:hAnsi="Trebuchet MS"/>
        </w:rPr>
        <w:t>şi</w:t>
      </w:r>
      <w:proofErr w:type="spellEnd"/>
      <w:r w:rsidRPr="00EB0568">
        <w:rPr>
          <w:rFonts w:ascii="Trebuchet MS" w:hAnsi="Trebuchet MS"/>
        </w:rPr>
        <w:t xml:space="preserve"> </w:t>
      </w:r>
      <w:proofErr w:type="spellStart"/>
      <w:r w:rsidRPr="00EB0568">
        <w:rPr>
          <w:rFonts w:ascii="Trebuchet MS" w:hAnsi="Trebuchet MS"/>
        </w:rPr>
        <w:t>sancţionarea</w:t>
      </w:r>
      <w:proofErr w:type="spellEnd"/>
      <w:r w:rsidRPr="00EB0568">
        <w:rPr>
          <w:rFonts w:ascii="Trebuchet MS" w:hAnsi="Trebuchet MS"/>
        </w:rPr>
        <w:t xml:space="preserve"> tuturor formelor de discriminare, republicată; </w:t>
      </w:r>
    </w:p>
    <w:p w14:paraId="2D68A924" w14:textId="77777777" w:rsidR="00EB0568" w:rsidRPr="00EB0568" w:rsidRDefault="00EB0568" w:rsidP="00EB0568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360"/>
        <w:jc w:val="both"/>
        <w:rPr>
          <w:rFonts w:ascii="Trebuchet MS" w:hAnsi="Trebuchet MS"/>
        </w:rPr>
      </w:pPr>
      <w:r w:rsidRPr="00EB0568">
        <w:rPr>
          <w:rFonts w:ascii="Trebuchet MS" w:hAnsi="Trebuchet MS"/>
        </w:rPr>
        <w:t xml:space="preserve">Directiva Consiliului 2000/43/CE privind aplicarea principiului </w:t>
      </w:r>
      <w:proofErr w:type="spellStart"/>
      <w:r w:rsidRPr="00EB0568">
        <w:rPr>
          <w:rFonts w:ascii="Trebuchet MS" w:hAnsi="Trebuchet MS"/>
        </w:rPr>
        <w:t>egalităţii</w:t>
      </w:r>
      <w:proofErr w:type="spellEnd"/>
      <w:r w:rsidRPr="00EB0568">
        <w:rPr>
          <w:rFonts w:ascii="Trebuchet MS" w:hAnsi="Trebuchet MS"/>
        </w:rPr>
        <w:t xml:space="preserve"> de tratament între persoane, fără deosebire de origine rasială sau etnică, publicată în Jurnalul Oficial al </w:t>
      </w:r>
      <w:proofErr w:type="spellStart"/>
      <w:r w:rsidRPr="00EB0568">
        <w:rPr>
          <w:rFonts w:ascii="Trebuchet MS" w:hAnsi="Trebuchet MS"/>
        </w:rPr>
        <w:t>Comunităţilor</w:t>
      </w:r>
      <w:proofErr w:type="spellEnd"/>
      <w:r w:rsidRPr="00EB0568">
        <w:rPr>
          <w:rFonts w:ascii="Trebuchet MS" w:hAnsi="Trebuchet MS"/>
        </w:rPr>
        <w:t xml:space="preserve"> Europene (JOCE) nr. L180 din 19 iulie 2000;</w:t>
      </w:r>
    </w:p>
    <w:p w14:paraId="232DA5CB" w14:textId="77777777" w:rsidR="00EB0568" w:rsidRPr="00EB0568" w:rsidRDefault="00EB0568" w:rsidP="00EB0568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360"/>
        <w:jc w:val="both"/>
        <w:rPr>
          <w:rFonts w:ascii="Trebuchet MS" w:hAnsi="Trebuchet MS"/>
        </w:rPr>
      </w:pPr>
      <w:r w:rsidRPr="00EB0568">
        <w:rPr>
          <w:rFonts w:ascii="Trebuchet MS" w:hAnsi="Trebuchet MS"/>
        </w:rPr>
        <w:t xml:space="preserve">Recomandarea Rec(2011)14 a Comitetului </w:t>
      </w:r>
      <w:proofErr w:type="spellStart"/>
      <w:r w:rsidRPr="00EB0568">
        <w:rPr>
          <w:rFonts w:ascii="Trebuchet MS" w:hAnsi="Trebuchet MS"/>
        </w:rPr>
        <w:t>Miniştrilor</w:t>
      </w:r>
      <w:proofErr w:type="spellEnd"/>
      <w:r w:rsidRPr="00EB0568">
        <w:rPr>
          <w:rFonts w:ascii="Trebuchet MS" w:hAnsi="Trebuchet MS"/>
        </w:rPr>
        <w:t xml:space="preserve"> către statele membre privind participarea persoanelor cu </w:t>
      </w:r>
      <w:proofErr w:type="spellStart"/>
      <w:r w:rsidRPr="00EB0568">
        <w:rPr>
          <w:rFonts w:ascii="Trebuchet MS" w:hAnsi="Trebuchet MS"/>
        </w:rPr>
        <w:t>dizabilităţi</w:t>
      </w:r>
      <w:proofErr w:type="spellEnd"/>
      <w:r w:rsidRPr="00EB0568">
        <w:rPr>
          <w:rFonts w:ascii="Trebuchet MS" w:hAnsi="Trebuchet MS"/>
        </w:rPr>
        <w:t xml:space="preserve"> la </w:t>
      </w:r>
      <w:proofErr w:type="spellStart"/>
      <w:r w:rsidRPr="00EB0568">
        <w:rPr>
          <w:rFonts w:ascii="Trebuchet MS" w:hAnsi="Trebuchet MS"/>
        </w:rPr>
        <w:t>viaţa</w:t>
      </w:r>
      <w:proofErr w:type="spellEnd"/>
      <w:r w:rsidRPr="00EB0568">
        <w:rPr>
          <w:rFonts w:ascii="Trebuchet MS" w:hAnsi="Trebuchet MS"/>
        </w:rPr>
        <w:t xml:space="preserve"> politică </w:t>
      </w:r>
      <w:proofErr w:type="spellStart"/>
      <w:r w:rsidRPr="00EB0568">
        <w:rPr>
          <w:rFonts w:ascii="Trebuchet MS" w:hAnsi="Trebuchet MS"/>
        </w:rPr>
        <w:t>şi</w:t>
      </w:r>
      <w:proofErr w:type="spellEnd"/>
      <w:r w:rsidRPr="00EB0568">
        <w:rPr>
          <w:rFonts w:ascii="Trebuchet MS" w:hAnsi="Trebuchet MS"/>
        </w:rPr>
        <w:t xml:space="preserve"> publică;</w:t>
      </w:r>
    </w:p>
    <w:p w14:paraId="293E1CD0" w14:textId="77777777" w:rsidR="00EB0568" w:rsidRPr="00EB0568" w:rsidRDefault="00EB0568" w:rsidP="00EB0568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360"/>
        <w:jc w:val="both"/>
        <w:rPr>
          <w:rFonts w:ascii="Trebuchet MS" w:hAnsi="Trebuchet MS"/>
        </w:rPr>
      </w:pPr>
      <w:r w:rsidRPr="00EB0568">
        <w:rPr>
          <w:rFonts w:ascii="Trebuchet MS" w:hAnsi="Trebuchet MS"/>
        </w:rPr>
        <w:lastRenderedPageBreak/>
        <w:t xml:space="preserve">Decizia COM(2014)638 final privind încheierea Tratatului de la Marrakesh pentru facilitarea accesului la operele publicate al persoanelor nevăzătoare, cu </w:t>
      </w:r>
      <w:proofErr w:type="spellStart"/>
      <w:r w:rsidRPr="00EB0568">
        <w:rPr>
          <w:rFonts w:ascii="Trebuchet MS" w:hAnsi="Trebuchet MS"/>
        </w:rPr>
        <w:t>deficienţe</w:t>
      </w:r>
      <w:proofErr w:type="spellEnd"/>
      <w:r w:rsidRPr="00EB0568">
        <w:rPr>
          <w:rFonts w:ascii="Trebuchet MS" w:hAnsi="Trebuchet MS"/>
        </w:rPr>
        <w:t xml:space="preserve"> de vedere sau cu </w:t>
      </w:r>
      <w:proofErr w:type="spellStart"/>
      <w:r w:rsidRPr="00EB0568">
        <w:rPr>
          <w:rFonts w:ascii="Trebuchet MS" w:hAnsi="Trebuchet MS"/>
        </w:rPr>
        <w:t>dificultăţi</w:t>
      </w:r>
      <w:proofErr w:type="spellEnd"/>
      <w:r w:rsidRPr="00EB0568">
        <w:rPr>
          <w:rFonts w:ascii="Trebuchet MS" w:hAnsi="Trebuchet MS"/>
        </w:rPr>
        <w:t xml:space="preserve"> de citire a materialelor imprimate;</w:t>
      </w:r>
    </w:p>
    <w:p w14:paraId="4EE416A7" w14:textId="77777777" w:rsidR="00EB0568" w:rsidRPr="00EB0568" w:rsidRDefault="00EB0568" w:rsidP="00EB0568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360"/>
        <w:jc w:val="both"/>
        <w:rPr>
          <w:rFonts w:ascii="Trebuchet MS" w:hAnsi="Trebuchet MS"/>
        </w:rPr>
      </w:pPr>
      <w:r w:rsidRPr="00EB0568">
        <w:rPr>
          <w:rFonts w:ascii="Trebuchet MS" w:hAnsi="Trebuchet MS"/>
        </w:rPr>
        <w:t>Directiva (UE) 2001/85/CE privind dispozițiile speciale aplicabile vehiculelor destinate transportului de persoane cu mai mult de opt scaune în plus față de al conducătorului;</w:t>
      </w:r>
    </w:p>
    <w:p w14:paraId="1F45DC43" w14:textId="77777777" w:rsidR="00EB0568" w:rsidRPr="00EB0568" w:rsidRDefault="00EB0568" w:rsidP="00EB0568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20" w:afterAutospacing="0" w:line="276" w:lineRule="auto"/>
        <w:ind w:left="360"/>
        <w:jc w:val="both"/>
        <w:rPr>
          <w:rFonts w:ascii="Trebuchet MS" w:hAnsi="Trebuchet MS"/>
          <w:sz w:val="22"/>
          <w:szCs w:val="22"/>
        </w:rPr>
      </w:pPr>
      <w:r w:rsidRPr="00EB0568">
        <w:rPr>
          <w:rFonts w:ascii="Trebuchet MS" w:hAnsi="Trebuchet MS"/>
          <w:sz w:val="22"/>
          <w:szCs w:val="22"/>
        </w:rPr>
        <w:t xml:space="preserve">Recomandarea Rec(2011)14 a Comitetului </w:t>
      </w:r>
      <w:proofErr w:type="spellStart"/>
      <w:r w:rsidRPr="00EB0568">
        <w:rPr>
          <w:rFonts w:ascii="Trebuchet MS" w:hAnsi="Trebuchet MS"/>
          <w:sz w:val="22"/>
          <w:szCs w:val="22"/>
        </w:rPr>
        <w:t>Miniştrilor</w:t>
      </w:r>
      <w:proofErr w:type="spellEnd"/>
      <w:r w:rsidRPr="00EB0568">
        <w:rPr>
          <w:rFonts w:ascii="Trebuchet MS" w:hAnsi="Trebuchet MS"/>
          <w:sz w:val="22"/>
          <w:szCs w:val="22"/>
        </w:rPr>
        <w:t xml:space="preserve"> către statele membre privind participarea persoanelor cu </w:t>
      </w:r>
      <w:proofErr w:type="spellStart"/>
      <w:r w:rsidRPr="00EB0568">
        <w:rPr>
          <w:rFonts w:ascii="Trebuchet MS" w:hAnsi="Trebuchet MS"/>
          <w:sz w:val="22"/>
          <w:szCs w:val="22"/>
        </w:rPr>
        <w:t>dizabilităţi</w:t>
      </w:r>
      <w:proofErr w:type="spellEnd"/>
      <w:r w:rsidRPr="00EB0568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EB0568">
        <w:rPr>
          <w:rFonts w:ascii="Trebuchet MS" w:hAnsi="Trebuchet MS"/>
          <w:sz w:val="22"/>
          <w:szCs w:val="22"/>
        </w:rPr>
        <w:t>viaţa</w:t>
      </w:r>
      <w:proofErr w:type="spellEnd"/>
      <w:r w:rsidRPr="00EB0568">
        <w:rPr>
          <w:rFonts w:ascii="Trebuchet MS" w:hAnsi="Trebuchet MS"/>
          <w:sz w:val="22"/>
          <w:szCs w:val="22"/>
        </w:rPr>
        <w:t xml:space="preserve"> politică </w:t>
      </w:r>
      <w:proofErr w:type="spellStart"/>
      <w:r w:rsidRPr="00EB0568">
        <w:rPr>
          <w:rFonts w:ascii="Trebuchet MS" w:hAnsi="Trebuchet MS"/>
          <w:sz w:val="22"/>
          <w:szCs w:val="22"/>
        </w:rPr>
        <w:t>şi</w:t>
      </w:r>
      <w:proofErr w:type="spellEnd"/>
      <w:r w:rsidRPr="00EB0568">
        <w:rPr>
          <w:rFonts w:ascii="Trebuchet MS" w:hAnsi="Trebuchet MS"/>
          <w:sz w:val="22"/>
          <w:szCs w:val="22"/>
        </w:rPr>
        <w:t xml:space="preserve"> publică;</w:t>
      </w:r>
    </w:p>
    <w:p w14:paraId="561FB6C7" w14:textId="77777777" w:rsidR="00EB0568" w:rsidRPr="00EB0568" w:rsidRDefault="00EB0568" w:rsidP="00EB0568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20" w:afterAutospacing="0" w:line="276" w:lineRule="auto"/>
        <w:ind w:left="360"/>
        <w:jc w:val="both"/>
        <w:rPr>
          <w:rFonts w:ascii="Trebuchet MS" w:hAnsi="Trebuchet MS"/>
          <w:sz w:val="22"/>
          <w:szCs w:val="22"/>
        </w:rPr>
      </w:pPr>
      <w:proofErr w:type="spellStart"/>
      <w:r w:rsidRPr="00EB0568">
        <w:rPr>
          <w:rFonts w:ascii="Trebuchet MS" w:hAnsi="Trebuchet MS"/>
          <w:sz w:val="22"/>
          <w:szCs w:val="22"/>
        </w:rPr>
        <w:t>Rezoluţia</w:t>
      </w:r>
      <w:proofErr w:type="spellEnd"/>
      <w:r w:rsidRPr="00EB0568">
        <w:rPr>
          <w:rFonts w:ascii="Trebuchet MS" w:hAnsi="Trebuchet MS"/>
          <w:sz w:val="22"/>
          <w:szCs w:val="22"/>
        </w:rPr>
        <w:t xml:space="preserve"> Consiliului Uniunii Europene nr.2003/C175/01 referitoare la promovarea angajării în muncă </w:t>
      </w:r>
      <w:proofErr w:type="spellStart"/>
      <w:r w:rsidRPr="00EB0568">
        <w:rPr>
          <w:rFonts w:ascii="Trebuchet MS" w:hAnsi="Trebuchet MS"/>
          <w:sz w:val="22"/>
          <w:szCs w:val="22"/>
        </w:rPr>
        <w:t>şi</w:t>
      </w:r>
      <w:proofErr w:type="spellEnd"/>
      <w:r w:rsidRPr="00EB0568">
        <w:rPr>
          <w:rFonts w:ascii="Trebuchet MS" w:hAnsi="Trebuchet MS"/>
          <w:sz w:val="22"/>
          <w:szCs w:val="22"/>
        </w:rPr>
        <w:t xml:space="preserve"> integrarea socială a persoanelor cu handicap, 15 iulie 2003;</w:t>
      </w:r>
    </w:p>
    <w:p w14:paraId="19B3D23A" w14:textId="77777777" w:rsidR="00EB0568" w:rsidRPr="00EB0568" w:rsidRDefault="00EB0568" w:rsidP="00EB0568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20" w:afterAutospacing="0" w:line="276" w:lineRule="auto"/>
        <w:ind w:left="360"/>
        <w:jc w:val="both"/>
        <w:rPr>
          <w:rFonts w:ascii="Trebuchet MS" w:hAnsi="Trebuchet MS"/>
          <w:sz w:val="22"/>
          <w:szCs w:val="22"/>
        </w:rPr>
      </w:pPr>
      <w:proofErr w:type="spellStart"/>
      <w:r w:rsidRPr="00EB0568">
        <w:rPr>
          <w:rFonts w:ascii="Trebuchet MS" w:hAnsi="Trebuchet MS"/>
          <w:sz w:val="22"/>
          <w:szCs w:val="22"/>
        </w:rPr>
        <w:t>Rezoluţia</w:t>
      </w:r>
      <w:proofErr w:type="spellEnd"/>
      <w:r w:rsidRPr="00EB0568">
        <w:rPr>
          <w:rFonts w:ascii="Trebuchet MS" w:hAnsi="Trebuchet MS"/>
          <w:sz w:val="22"/>
          <w:szCs w:val="22"/>
        </w:rPr>
        <w:t xml:space="preserve"> Consiliului Uniunii Europene nr.2003/C134/04 referitoare la accesibilitatea infrastructurii </w:t>
      </w:r>
      <w:proofErr w:type="spellStart"/>
      <w:r w:rsidRPr="00EB0568">
        <w:rPr>
          <w:rFonts w:ascii="Trebuchet MS" w:hAnsi="Trebuchet MS"/>
          <w:sz w:val="22"/>
          <w:szCs w:val="22"/>
        </w:rPr>
        <w:t>aşezămintelor</w:t>
      </w:r>
      <w:proofErr w:type="spellEnd"/>
      <w:r w:rsidRPr="00EB0568">
        <w:rPr>
          <w:rFonts w:ascii="Trebuchet MS" w:hAnsi="Trebuchet MS"/>
          <w:sz w:val="22"/>
          <w:szCs w:val="22"/>
        </w:rPr>
        <w:t xml:space="preserve"> culturale </w:t>
      </w:r>
      <w:proofErr w:type="spellStart"/>
      <w:r w:rsidRPr="00EB0568">
        <w:rPr>
          <w:rFonts w:ascii="Trebuchet MS" w:hAnsi="Trebuchet MS"/>
          <w:sz w:val="22"/>
          <w:szCs w:val="22"/>
        </w:rPr>
        <w:t>şi</w:t>
      </w:r>
      <w:proofErr w:type="spellEnd"/>
      <w:r w:rsidRPr="00EB0568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EB0568">
        <w:rPr>
          <w:rFonts w:ascii="Trebuchet MS" w:hAnsi="Trebuchet MS"/>
          <w:sz w:val="22"/>
          <w:szCs w:val="22"/>
        </w:rPr>
        <w:t>activităţile</w:t>
      </w:r>
      <w:proofErr w:type="spellEnd"/>
      <w:r w:rsidRPr="00EB0568">
        <w:rPr>
          <w:rFonts w:ascii="Trebuchet MS" w:hAnsi="Trebuchet MS"/>
          <w:sz w:val="22"/>
          <w:szCs w:val="22"/>
        </w:rPr>
        <w:t xml:space="preserve"> culturale pentru persoanele cu handicap, 5 mai 2003;</w:t>
      </w:r>
    </w:p>
    <w:p w14:paraId="2294BE0F" w14:textId="77777777" w:rsidR="00EB0568" w:rsidRPr="00EB0568" w:rsidRDefault="00EB0568" w:rsidP="00EB0568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20" w:afterAutospacing="0" w:line="276" w:lineRule="auto"/>
        <w:ind w:left="360"/>
        <w:jc w:val="both"/>
        <w:rPr>
          <w:rFonts w:ascii="Trebuchet MS" w:hAnsi="Trebuchet MS"/>
          <w:sz w:val="22"/>
          <w:szCs w:val="22"/>
        </w:rPr>
      </w:pPr>
      <w:proofErr w:type="spellStart"/>
      <w:r w:rsidRPr="00EB0568">
        <w:rPr>
          <w:rFonts w:ascii="Trebuchet MS" w:hAnsi="Trebuchet MS"/>
          <w:sz w:val="22"/>
          <w:szCs w:val="22"/>
        </w:rPr>
        <w:t>Rezoluţia</w:t>
      </w:r>
      <w:proofErr w:type="spellEnd"/>
      <w:r w:rsidRPr="00EB0568">
        <w:rPr>
          <w:rFonts w:ascii="Trebuchet MS" w:hAnsi="Trebuchet MS"/>
          <w:sz w:val="22"/>
          <w:szCs w:val="22"/>
        </w:rPr>
        <w:t xml:space="preserve"> Consiliului European nr.2003/C39/03 referitoare la </w:t>
      </w:r>
      <w:proofErr w:type="spellStart"/>
      <w:r w:rsidRPr="00EB0568">
        <w:rPr>
          <w:rFonts w:ascii="Trebuchet MS" w:hAnsi="Trebuchet MS"/>
          <w:sz w:val="22"/>
          <w:szCs w:val="22"/>
        </w:rPr>
        <w:t>eAccesibilitatea</w:t>
      </w:r>
      <w:proofErr w:type="spellEnd"/>
      <w:r w:rsidRPr="00EB0568">
        <w:rPr>
          <w:rFonts w:ascii="Trebuchet MS" w:hAnsi="Trebuchet MS"/>
          <w:sz w:val="22"/>
          <w:szCs w:val="22"/>
        </w:rPr>
        <w:t xml:space="preserve"> - în vederea </w:t>
      </w:r>
      <w:proofErr w:type="spellStart"/>
      <w:r w:rsidRPr="00EB0568">
        <w:rPr>
          <w:rFonts w:ascii="Trebuchet MS" w:hAnsi="Trebuchet MS"/>
          <w:sz w:val="22"/>
          <w:szCs w:val="22"/>
        </w:rPr>
        <w:t>îmbunătăţirii</w:t>
      </w:r>
      <w:proofErr w:type="spellEnd"/>
      <w:r w:rsidRPr="00EB0568">
        <w:rPr>
          <w:rFonts w:ascii="Trebuchet MS" w:hAnsi="Trebuchet MS"/>
          <w:sz w:val="22"/>
          <w:szCs w:val="22"/>
        </w:rPr>
        <w:t xml:space="preserve"> accesului persoanelor cu handicap în societatea bazată pe </w:t>
      </w:r>
      <w:proofErr w:type="spellStart"/>
      <w:r w:rsidRPr="00EB0568">
        <w:rPr>
          <w:rFonts w:ascii="Trebuchet MS" w:hAnsi="Trebuchet MS"/>
          <w:sz w:val="22"/>
          <w:szCs w:val="22"/>
        </w:rPr>
        <w:t>cunoaştere</w:t>
      </w:r>
      <w:proofErr w:type="spellEnd"/>
      <w:r w:rsidRPr="00EB0568">
        <w:rPr>
          <w:rFonts w:ascii="Trebuchet MS" w:hAnsi="Trebuchet MS"/>
          <w:sz w:val="22"/>
          <w:szCs w:val="22"/>
        </w:rPr>
        <w:t>;</w:t>
      </w:r>
    </w:p>
    <w:p w14:paraId="3F4C07C3" w14:textId="77777777" w:rsidR="00EB0568" w:rsidRPr="00EB0568" w:rsidRDefault="00EB0568" w:rsidP="00EB0568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20" w:afterAutospacing="0" w:line="276" w:lineRule="auto"/>
        <w:ind w:left="360"/>
        <w:jc w:val="both"/>
        <w:rPr>
          <w:rFonts w:ascii="Trebuchet MS" w:hAnsi="Trebuchet MS"/>
          <w:sz w:val="22"/>
          <w:szCs w:val="22"/>
        </w:rPr>
      </w:pPr>
      <w:r w:rsidRPr="00EB0568">
        <w:rPr>
          <w:rFonts w:ascii="Trebuchet MS" w:hAnsi="Trebuchet MS"/>
          <w:sz w:val="22"/>
          <w:szCs w:val="22"/>
        </w:rPr>
        <w:t>Regulamentul (CE) nr.1107/2006 al Parlamentului European si al Consiliului din 5 iulie 2006 privind drepturile persoanelor cu handicap și ale persoanelor cu mobilitate redusă pe durata călătoriei pe calea aerului;</w:t>
      </w:r>
    </w:p>
    <w:p w14:paraId="62D29429" w14:textId="77777777" w:rsidR="00EB0568" w:rsidRPr="00EB0568" w:rsidRDefault="00EB0568" w:rsidP="00EB0568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20" w:afterAutospacing="0" w:line="276" w:lineRule="auto"/>
        <w:ind w:left="360"/>
        <w:jc w:val="both"/>
        <w:rPr>
          <w:rFonts w:ascii="Trebuchet MS" w:hAnsi="Trebuchet MS"/>
          <w:sz w:val="22"/>
          <w:szCs w:val="22"/>
        </w:rPr>
      </w:pPr>
      <w:r w:rsidRPr="00EB0568">
        <w:rPr>
          <w:rFonts w:ascii="Trebuchet MS" w:hAnsi="Trebuchet MS"/>
          <w:sz w:val="22"/>
          <w:szCs w:val="22"/>
        </w:rPr>
        <w:t>Recomandarea Consiliului European nr.98/376/EC referitoare la instituirea cardului de parcare pentru persoanele cu handicap, 4 iunie 1998;</w:t>
      </w:r>
    </w:p>
    <w:p w14:paraId="438ADE4F" w14:textId="77777777" w:rsidR="00EB0568" w:rsidRPr="00EB0568" w:rsidRDefault="00EB0568" w:rsidP="00EB0568">
      <w:pPr>
        <w:pStyle w:val="NormalWeb"/>
        <w:numPr>
          <w:ilvl w:val="0"/>
          <w:numId w:val="3"/>
        </w:numPr>
        <w:shd w:val="clear" w:color="auto" w:fill="FFFFFF"/>
        <w:spacing w:before="120" w:beforeAutospacing="0" w:after="120" w:afterAutospacing="0" w:line="276" w:lineRule="auto"/>
        <w:jc w:val="both"/>
        <w:rPr>
          <w:rFonts w:ascii="Trebuchet MS" w:hAnsi="Trebuchet MS"/>
          <w:sz w:val="22"/>
          <w:szCs w:val="22"/>
        </w:rPr>
      </w:pPr>
      <w:r w:rsidRPr="00EB0568">
        <w:rPr>
          <w:rFonts w:ascii="Trebuchet MS" w:hAnsi="Trebuchet MS"/>
          <w:sz w:val="22"/>
          <w:szCs w:val="22"/>
        </w:rPr>
        <w:t>Avizul Comitetului Economic și Social European privind propunerea de directivă a Parlamentului European și a Consiliului de apropiere a actelor cu putere de lege și a actelor administrative ale statelor membre în ceea ce privește cerințele de accesibilitate aplicabile produselor și serviciilor (12 mai 2016);</w:t>
      </w:r>
    </w:p>
    <w:p w14:paraId="417F4861" w14:textId="77777777" w:rsidR="00EB0568" w:rsidRPr="00EB0568" w:rsidRDefault="00EB0568" w:rsidP="00EB0568">
      <w:pPr>
        <w:numPr>
          <w:ilvl w:val="0"/>
          <w:numId w:val="3"/>
        </w:numPr>
        <w:spacing w:before="120" w:after="120"/>
        <w:jc w:val="both"/>
        <w:rPr>
          <w:rFonts w:ascii="Trebuchet MS" w:eastAsia="Times New Roman" w:hAnsi="Trebuchet MS"/>
          <w:lang w:eastAsia="ro-RO"/>
        </w:rPr>
      </w:pPr>
      <w:r w:rsidRPr="00EB0568">
        <w:rPr>
          <w:rFonts w:ascii="Trebuchet MS" w:eastAsia="Times New Roman" w:hAnsi="Trebuchet MS"/>
          <w:lang w:eastAsia="ro-RO"/>
        </w:rPr>
        <w:t>Tratatul privind Uniunea Europeană;</w:t>
      </w:r>
    </w:p>
    <w:p w14:paraId="4B08763F" w14:textId="77777777" w:rsidR="00EB0568" w:rsidRPr="00EB0568" w:rsidRDefault="00EB0568" w:rsidP="00EB0568">
      <w:pPr>
        <w:numPr>
          <w:ilvl w:val="0"/>
          <w:numId w:val="3"/>
        </w:numPr>
        <w:spacing w:before="120" w:after="120"/>
        <w:jc w:val="both"/>
        <w:rPr>
          <w:rFonts w:ascii="Trebuchet MS" w:eastAsia="Times New Roman" w:hAnsi="Trebuchet MS"/>
          <w:lang w:eastAsia="ro-RO"/>
        </w:rPr>
      </w:pPr>
      <w:r w:rsidRPr="00EB0568">
        <w:rPr>
          <w:rFonts w:ascii="Trebuchet MS" w:eastAsia="Times New Roman" w:hAnsi="Trebuchet MS"/>
          <w:lang w:eastAsia="ro-RO"/>
        </w:rPr>
        <w:t>Tratatul privind funcționarea Uniunii Europene;</w:t>
      </w:r>
    </w:p>
    <w:p w14:paraId="1EAD33E4" w14:textId="77777777" w:rsidR="00EB0568" w:rsidRPr="00EB0568" w:rsidRDefault="00EB0568" w:rsidP="00EB0568">
      <w:pPr>
        <w:numPr>
          <w:ilvl w:val="0"/>
          <w:numId w:val="3"/>
        </w:numPr>
        <w:spacing w:before="120" w:after="120"/>
        <w:jc w:val="both"/>
        <w:rPr>
          <w:rFonts w:ascii="Trebuchet MS" w:eastAsia="Times New Roman" w:hAnsi="Trebuchet MS"/>
          <w:lang w:eastAsia="ro-RO"/>
        </w:rPr>
      </w:pPr>
      <w:r w:rsidRPr="00EB0568">
        <w:rPr>
          <w:rFonts w:ascii="Trebuchet MS" w:eastAsia="Times New Roman" w:hAnsi="Trebuchet MS"/>
          <w:lang w:eastAsia="ro-RO"/>
        </w:rPr>
        <w:t>Carta drepturilor fundamentale a Uniunii Europene;</w:t>
      </w:r>
    </w:p>
    <w:p w14:paraId="75AC85F8" w14:textId="77777777" w:rsidR="00EB0568" w:rsidRPr="00EB0568" w:rsidRDefault="00EB0568" w:rsidP="00EB0568">
      <w:pPr>
        <w:numPr>
          <w:ilvl w:val="0"/>
          <w:numId w:val="3"/>
        </w:numPr>
        <w:spacing w:before="120" w:after="120"/>
        <w:jc w:val="both"/>
        <w:rPr>
          <w:rFonts w:ascii="Trebuchet MS" w:eastAsia="Times New Roman" w:hAnsi="Trebuchet MS"/>
          <w:lang w:eastAsia="ro-RO"/>
        </w:rPr>
      </w:pPr>
      <w:r w:rsidRPr="00EB0568">
        <w:rPr>
          <w:rFonts w:ascii="Trebuchet MS" w:eastAsia="Times New Roman" w:hAnsi="Trebuchet MS"/>
          <w:lang w:eastAsia="ro-RO"/>
        </w:rPr>
        <w:t>Convenția ONU privind drepturile persoanelor cu dizabilități;</w:t>
      </w:r>
    </w:p>
    <w:p w14:paraId="769C7A9E" w14:textId="77777777" w:rsidR="00EB0568" w:rsidRPr="00EB0568" w:rsidRDefault="00EB0568" w:rsidP="00EB0568">
      <w:pPr>
        <w:numPr>
          <w:ilvl w:val="0"/>
          <w:numId w:val="3"/>
        </w:numPr>
        <w:spacing w:before="120" w:after="120"/>
        <w:jc w:val="both"/>
        <w:rPr>
          <w:rFonts w:ascii="Trebuchet MS" w:eastAsia="Times New Roman" w:hAnsi="Trebuchet MS"/>
          <w:lang w:eastAsia="ro-RO"/>
        </w:rPr>
      </w:pPr>
      <w:r w:rsidRPr="00EB0568">
        <w:rPr>
          <w:rFonts w:ascii="Trebuchet MS" w:eastAsia="Times New Roman" w:hAnsi="Trebuchet MS"/>
          <w:lang w:eastAsia="ro-RO"/>
        </w:rPr>
        <w:t>Convenția Europeană a Drepturilor Omului;</w:t>
      </w:r>
    </w:p>
    <w:p w14:paraId="6C190598" w14:textId="77777777" w:rsidR="00EB0568" w:rsidRPr="00EB0568" w:rsidRDefault="00EB0568" w:rsidP="00EB0568">
      <w:pPr>
        <w:numPr>
          <w:ilvl w:val="0"/>
          <w:numId w:val="3"/>
        </w:numPr>
        <w:spacing w:before="120" w:after="120"/>
        <w:jc w:val="both"/>
        <w:rPr>
          <w:rFonts w:ascii="Trebuchet MS" w:eastAsia="Times New Roman" w:hAnsi="Trebuchet MS"/>
          <w:lang w:eastAsia="ro-RO"/>
        </w:rPr>
      </w:pPr>
      <w:r w:rsidRPr="00EB0568">
        <w:rPr>
          <w:rFonts w:ascii="Trebuchet MS" w:eastAsia="Times New Roman" w:hAnsi="Trebuchet MS"/>
          <w:lang w:eastAsia="ro-RO"/>
        </w:rPr>
        <w:t>Decizia Consiliului din 26 noiembrie 2019 privind încheierea de către Comunitatea Europeană a Convenției națiunilor Unite privind drepturile persoanelor cu handicap (2010/48/CE);</w:t>
      </w:r>
    </w:p>
    <w:p w14:paraId="16F87E59" w14:textId="77777777" w:rsidR="00EB0568" w:rsidRPr="00EB0568" w:rsidRDefault="00EB0568" w:rsidP="00EB0568">
      <w:pPr>
        <w:numPr>
          <w:ilvl w:val="0"/>
          <w:numId w:val="3"/>
        </w:numPr>
        <w:spacing w:before="120" w:after="120"/>
        <w:jc w:val="both"/>
        <w:rPr>
          <w:rFonts w:ascii="Trebuchet MS" w:eastAsia="Times New Roman" w:hAnsi="Trebuchet MS"/>
          <w:lang w:eastAsia="ro-RO"/>
        </w:rPr>
      </w:pPr>
      <w:r w:rsidRPr="00EB0568">
        <w:rPr>
          <w:rFonts w:ascii="Trebuchet MS" w:eastAsia="Times New Roman" w:hAnsi="Trebuchet MS"/>
          <w:lang w:eastAsia="ro-RO"/>
        </w:rPr>
        <w:t>Directiva 2000/43/CE de punere în aplicare a principiului egalității de tratament între persoane, fără deosebire de rasă sau origine etnică;</w:t>
      </w:r>
    </w:p>
    <w:p w14:paraId="5613E5FC" w14:textId="77777777" w:rsidR="00EB0568" w:rsidRPr="00EB0568" w:rsidRDefault="00EB0568" w:rsidP="00EB0568">
      <w:pPr>
        <w:numPr>
          <w:ilvl w:val="0"/>
          <w:numId w:val="3"/>
        </w:numPr>
        <w:spacing w:before="120" w:after="120"/>
        <w:jc w:val="both"/>
        <w:rPr>
          <w:rFonts w:ascii="Trebuchet MS" w:eastAsia="Times New Roman" w:hAnsi="Trebuchet MS"/>
          <w:lang w:eastAsia="ro-RO"/>
        </w:rPr>
      </w:pPr>
      <w:r w:rsidRPr="00EB0568">
        <w:rPr>
          <w:rFonts w:ascii="Trebuchet MS" w:eastAsia="Times New Roman" w:hAnsi="Trebuchet MS"/>
          <w:lang w:eastAsia="ro-RO"/>
        </w:rPr>
        <w:t>Directiva 2010/41/UE privind aplicarea principiului egalității de tratament între bărbați și femei care desfășoară o activitate independentă și de abrogare a Directivei 86/613/CEE;</w:t>
      </w:r>
    </w:p>
    <w:p w14:paraId="546AE397" w14:textId="77777777" w:rsidR="00EB0568" w:rsidRPr="00EB0568" w:rsidRDefault="00EB0568" w:rsidP="00EB0568">
      <w:pPr>
        <w:numPr>
          <w:ilvl w:val="0"/>
          <w:numId w:val="3"/>
        </w:numPr>
        <w:spacing w:before="120" w:after="120"/>
        <w:jc w:val="both"/>
        <w:rPr>
          <w:rFonts w:ascii="Trebuchet MS" w:eastAsia="Times New Roman" w:hAnsi="Trebuchet MS"/>
          <w:lang w:eastAsia="ro-RO"/>
        </w:rPr>
      </w:pPr>
      <w:r w:rsidRPr="00EB0568">
        <w:rPr>
          <w:rFonts w:ascii="Trebuchet MS" w:eastAsia="Times New Roman" w:hAnsi="Trebuchet MS"/>
          <w:lang w:eastAsia="ro-RO"/>
        </w:rPr>
        <w:t>Directiva 2004/113/CE de aplicare a principiului egalității de tratament între femei și bărbați privind accesul la bunuri și servicii și furnizarea de bunuri și servicii;</w:t>
      </w:r>
    </w:p>
    <w:p w14:paraId="23A9F90A" w14:textId="77777777" w:rsidR="00EB0568" w:rsidRPr="00EB0568" w:rsidRDefault="00EB0568" w:rsidP="00EB0568">
      <w:pPr>
        <w:numPr>
          <w:ilvl w:val="0"/>
          <w:numId w:val="3"/>
        </w:numPr>
        <w:spacing w:before="120" w:after="120"/>
        <w:jc w:val="both"/>
        <w:rPr>
          <w:rFonts w:ascii="Trebuchet MS" w:eastAsia="Times New Roman" w:hAnsi="Trebuchet MS"/>
          <w:lang w:eastAsia="ro-RO"/>
        </w:rPr>
      </w:pPr>
      <w:r w:rsidRPr="00EB0568">
        <w:rPr>
          <w:rFonts w:ascii="Trebuchet MS" w:eastAsia="Times New Roman" w:hAnsi="Trebuchet MS"/>
          <w:lang w:eastAsia="ro-RO"/>
        </w:rPr>
        <w:t>Directiva 2004/113/CE de aplicare a principiului egalității de tratament între femei și bărbați privind accesul la bunuri și servicii și furnizarea de bunuri și servicii;</w:t>
      </w:r>
    </w:p>
    <w:p w14:paraId="4AC3BEA9" w14:textId="77777777" w:rsidR="00EB0568" w:rsidRPr="00EB0568" w:rsidRDefault="00EB0568" w:rsidP="00EB0568">
      <w:pPr>
        <w:numPr>
          <w:ilvl w:val="0"/>
          <w:numId w:val="3"/>
        </w:numPr>
        <w:spacing w:before="120" w:after="120"/>
        <w:jc w:val="both"/>
        <w:rPr>
          <w:rFonts w:ascii="Trebuchet MS" w:eastAsia="Times New Roman" w:hAnsi="Trebuchet MS"/>
          <w:lang w:eastAsia="ro-RO"/>
        </w:rPr>
      </w:pPr>
      <w:r w:rsidRPr="00EB0568">
        <w:rPr>
          <w:rFonts w:ascii="Trebuchet MS" w:eastAsia="Times New Roman" w:hAnsi="Trebuchet MS"/>
          <w:lang w:eastAsia="ro-RO"/>
        </w:rPr>
        <w:t xml:space="preserve">Strategia europeană pentru persoanele cu dizabilități 2010-2020: un angajament reînnoit pentru o </w:t>
      </w:r>
      <w:proofErr w:type="spellStart"/>
      <w:r w:rsidRPr="00EB0568">
        <w:rPr>
          <w:rFonts w:ascii="Trebuchet MS" w:eastAsia="Times New Roman" w:hAnsi="Trebuchet MS"/>
          <w:lang w:eastAsia="ro-RO"/>
        </w:rPr>
        <w:t>Europă</w:t>
      </w:r>
      <w:proofErr w:type="spellEnd"/>
      <w:r w:rsidRPr="00EB0568">
        <w:rPr>
          <w:rFonts w:ascii="Trebuchet MS" w:eastAsia="Times New Roman" w:hAnsi="Trebuchet MS"/>
          <w:lang w:eastAsia="ro-RO"/>
        </w:rPr>
        <w:t xml:space="preserve"> fără bariere;</w:t>
      </w:r>
    </w:p>
    <w:p w14:paraId="527644EA" w14:textId="77777777" w:rsidR="00EB0568" w:rsidRPr="00EB0568" w:rsidRDefault="00EB0568" w:rsidP="00EB0568">
      <w:pPr>
        <w:numPr>
          <w:ilvl w:val="0"/>
          <w:numId w:val="3"/>
        </w:numPr>
        <w:spacing w:before="120" w:after="120"/>
        <w:jc w:val="both"/>
        <w:rPr>
          <w:rFonts w:ascii="Trebuchet MS" w:eastAsia="Times New Roman" w:hAnsi="Trebuchet MS"/>
          <w:lang w:eastAsia="ro-RO"/>
        </w:rPr>
      </w:pPr>
      <w:r w:rsidRPr="00EB0568">
        <w:rPr>
          <w:rFonts w:ascii="Trebuchet MS" w:eastAsia="Times New Roman" w:hAnsi="Trebuchet MS"/>
          <w:lang w:eastAsia="ro-RO"/>
        </w:rPr>
        <w:lastRenderedPageBreak/>
        <w:t xml:space="preserve">Strategia europeană privind ocuparea </w:t>
      </w:r>
      <w:proofErr w:type="spellStart"/>
      <w:r w:rsidRPr="00EB0568">
        <w:rPr>
          <w:rFonts w:ascii="Trebuchet MS" w:eastAsia="Times New Roman" w:hAnsi="Trebuchet MS"/>
          <w:lang w:eastAsia="ro-RO"/>
        </w:rPr>
        <w:t>forţei</w:t>
      </w:r>
      <w:proofErr w:type="spellEnd"/>
      <w:r w:rsidRPr="00EB0568">
        <w:rPr>
          <w:rFonts w:ascii="Trebuchet MS" w:eastAsia="Times New Roman" w:hAnsi="Trebuchet MS"/>
          <w:lang w:eastAsia="ro-RO"/>
        </w:rPr>
        <w:t xml:space="preserve"> de muncă;</w:t>
      </w:r>
    </w:p>
    <w:p w14:paraId="1E3EB7F3" w14:textId="77777777" w:rsidR="00EB0568" w:rsidRDefault="00EB0568" w:rsidP="00EB0568">
      <w:pPr>
        <w:numPr>
          <w:ilvl w:val="0"/>
          <w:numId w:val="3"/>
        </w:numPr>
        <w:spacing w:before="120" w:after="120"/>
        <w:jc w:val="both"/>
        <w:rPr>
          <w:rFonts w:ascii="Trebuchet MS" w:eastAsia="Times New Roman" w:hAnsi="Trebuchet MS"/>
          <w:lang w:eastAsia="ro-RO"/>
        </w:rPr>
      </w:pPr>
      <w:r w:rsidRPr="00EB0568">
        <w:rPr>
          <w:rFonts w:ascii="Trebuchet MS" w:eastAsia="Times New Roman" w:hAnsi="Trebuchet MS"/>
          <w:lang w:eastAsia="ro-RO"/>
        </w:rPr>
        <w:t>Directiva-cadru 89/331/CEE privind securitatea și sănătatea în muncă.</w:t>
      </w:r>
    </w:p>
    <w:p w14:paraId="6723B12D" w14:textId="77777777" w:rsidR="000E2ADC" w:rsidRDefault="000E2ADC" w:rsidP="000E2ADC">
      <w:pPr>
        <w:spacing w:before="120" w:after="120"/>
        <w:jc w:val="both"/>
        <w:rPr>
          <w:rFonts w:ascii="Trebuchet MS" w:eastAsia="Times New Roman" w:hAnsi="Trebuchet MS"/>
          <w:lang w:eastAsia="ro-RO"/>
        </w:rPr>
      </w:pPr>
    </w:p>
    <w:p w14:paraId="5F510BA0" w14:textId="77777777" w:rsidR="000E2ADC" w:rsidRDefault="000E2ADC" w:rsidP="000E2ADC">
      <w:pPr>
        <w:spacing w:before="120" w:after="120"/>
        <w:jc w:val="both"/>
        <w:rPr>
          <w:rFonts w:ascii="Trebuchet MS" w:eastAsia="Times New Roman" w:hAnsi="Trebuchet MS"/>
          <w:lang w:eastAsia="ro-RO"/>
        </w:rPr>
      </w:pPr>
    </w:p>
    <w:p w14:paraId="4337D1C4" w14:textId="77777777" w:rsidR="000E2ADC" w:rsidRDefault="000E2ADC" w:rsidP="000E2ADC">
      <w:pPr>
        <w:spacing w:before="120" w:after="120"/>
        <w:jc w:val="both"/>
        <w:rPr>
          <w:rFonts w:ascii="Trebuchet MS" w:eastAsia="Times New Roman" w:hAnsi="Trebuchet MS"/>
          <w:lang w:eastAsia="ro-RO"/>
        </w:rPr>
      </w:pPr>
    </w:p>
    <w:p w14:paraId="4F772179" w14:textId="77777777" w:rsidR="000E2ADC" w:rsidRDefault="000E2ADC" w:rsidP="000E2ADC">
      <w:pPr>
        <w:spacing w:before="120" w:after="120"/>
        <w:jc w:val="both"/>
        <w:rPr>
          <w:rFonts w:ascii="Trebuchet MS" w:eastAsia="Times New Roman" w:hAnsi="Trebuchet MS"/>
          <w:lang w:eastAsia="ro-RO"/>
        </w:rPr>
      </w:pPr>
    </w:p>
    <w:p w14:paraId="284BED8F" w14:textId="77777777" w:rsidR="000E2ADC" w:rsidRPr="000E2ADC" w:rsidRDefault="000E2ADC" w:rsidP="000E2ADC">
      <w:pPr>
        <w:spacing w:after="120"/>
        <w:rPr>
          <w:rFonts w:ascii="Trebuchet MS" w:hAnsi="Trebuchet MS"/>
          <w:color w:val="0070C0"/>
        </w:rPr>
      </w:pPr>
      <w:r w:rsidRPr="000E2ADC">
        <w:rPr>
          <w:rFonts w:ascii="Trebuchet MS" w:hAnsi="Trebuchet MS"/>
          <w:color w:val="0070C0"/>
        </w:rPr>
        <w:t>Legislația națională aplicabilă persoanelor cu dizabilități</w:t>
      </w:r>
    </w:p>
    <w:p w14:paraId="03E54F2F" w14:textId="77777777" w:rsidR="000E2ADC" w:rsidRPr="00E86D3D" w:rsidRDefault="000E2ADC" w:rsidP="000E2ADC">
      <w:pPr>
        <w:spacing w:after="120"/>
        <w:jc w:val="center"/>
        <w:rPr>
          <w:rFonts w:ascii="Trebuchet MS" w:hAnsi="Trebuchet MS"/>
          <w:b/>
        </w:rPr>
      </w:pPr>
    </w:p>
    <w:p w14:paraId="0F1B7573" w14:textId="77777777" w:rsidR="000E2ADC" w:rsidRPr="00E7712F" w:rsidRDefault="000E2ADC" w:rsidP="000E2ADC">
      <w:pPr>
        <w:pStyle w:val="ListParagraph"/>
        <w:numPr>
          <w:ilvl w:val="0"/>
          <w:numId w:val="4"/>
        </w:numPr>
        <w:tabs>
          <w:tab w:val="left" w:pos="450"/>
        </w:tabs>
        <w:spacing w:after="120" w:line="276" w:lineRule="auto"/>
        <w:ind w:left="90" w:hanging="18"/>
        <w:contextualSpacing w:val="0"/>
        <w:jc w:val="both"/>
        <w:rPr>
          <w:rFonts w:ascii="Trebuchet MS" w:hAnsi="Trebuchet MS"/>
          <w:lang w:val="en-US"/>
        </w:rPr>
      </w:pPr>
      <w:r w:rsidRPr="00E7712F">
        <w:rPr>
          <w:rFonts w:ascii="Trebuchet MS" w:hAnsi="Trebuchet MS"/>
        </w:rPr>
        <w:t>Constituția României</w:t>
      </w:r>
      <w:r w:rsidR="00C24990">
        <w:rPr>
          <w:rFonts w:ascii="Trebuchet MS" w:hAnsi="Trebuchet MS"/>
        </w:rPr>
        <w:t>, republicată</w:t>
      </w:r>
      <w:r w:rsidRPr="00E7712F">
        <w:rPr>
          <w:rFonts w:ascii="Trebuchet MS" w:hAnsi="Trebuchet MS"/>
        </w:rPr>
        <w:t xml:space="preserve"> – art. 16, art. 20, art. 50;</w:t>
      </w:r>
    </w:p>
    <w:p w14:paraId="2B75792C" w14:textId="77777777" w:rsidR="000E2ADC" w:rsidRPr="00E7712F" w:rsidRDefault="000E2ADC" w:rsidP="000E2ADC">
      <w:pPr>
        <w:pStyle w:val="ListParagraph"/>
        <w:numPr>
          <w:ilvl w:val="0"/>
          <w:numId w:val="4"/>
        </w:numPr>
        <w:tabs>
          <w:tab w:val="left" w:pos="450"/>
        </w:tabs>
        <w:spacing w:after="120" w:line="276" w:lineRule="auto"/>
        <w:ind w:left="450" w:hanging="378"/>
        <w:contextualSpacing w:val="0"/>
        <w:jc w:val="both"/>
        <w:rPr>
          <w:rFonts w:ascii="Trebuchet MS" w:hAnsi="Trebuchet MS"/>
          <w:lang w:val="en-US"/>
        </w:rPr>
      </w:pPr>
      <w:r>
        <w:rPr>
          <w:rFonts w:ascii="Trebuchet MS" w:hAnsi="Trebuchet MS"/>
        </w:rPr>
        <w:t>Strategia național</w:t>
      </w:r>
      <w:r w:rsidRPr="00E7712F">
        <w:rPr>
          <w:rFonts w:ascii="Trebuchet MS" w:hAnsi="Trebuchet MS"/>
        </w:rPr>
        <w:t>ă privind drepturile persoanelor cu dizabilități  2021 – 2027</w:t>
      </w:r>
      <w:r>
        <w:rPr>
          <w:rFonts w:ascii="Trebuchet MS" w:hAnsi="Trebuchet MS"/>
        </w:rPr>
        <w:t xml:space="preserve"> (în curs de elaborare)</w:t>
      </w:r>
      <w:r w:rsidRPr="00E7712F">
        <w:rPr>
          <w:rFonts w:ascii="Trebuchet MS" w:hAnsi="Trebuchet MS"/>
        </w:rPr>
        <w:t>;</w:t>
      </w:r>
    </w:p>
    <w:p w14:paraId="54B64FE5" w14:textId="4924D90F" w:rsidR="000E2ADC" w:rsidRPr="005D3574" w:rsidRDefault="000E2ADC" w:rsidP="000E2ADC">
      <w:pPr>
        <w:numPr>
          <w:ilvl w:val="0"/>
          <w:numId w:val="4"/>
        </w:numPr>
        <w:tabs>
          <w:tab w:val="left" w:pos="450"/>
        </w:tabs>
        <w:spacing w:after="120"/>
        <w:ind w:left="90" w:hanging="18"/>
        <w:jc w:val="both"/>
        <w:rPr>
          <w:rFonts w:ascii="Trebuchet MS" w:eastAsia="Times New Roman" w:hAnsi="Trebuchet MS"/>
          <w:lang w:val="fr-FR" w:eastAsia="ru-RU"/>
        </w:rPr>
      </w:pPr>
      <w:proofErr w:type="spellStart"/>
      <w:r w:rsidRPr="005D3574">
        <w:rPr>
          <w:rFonts w:ascii="Trebuchet MS" w:eastAsia="Times New Roman" w:hAnsi="Trebuchet MS"/>
          <w:lang w:val="fr-FR" w:eastAsia="ru-RU"/>
        </w:rPr>
        <w:t>Legea</w:t>
      </w:r>
      <w:proofErr w:type="spellEnd"/>
      <w:r w:rsidRPr="005D3574">
        <w:rPr>
          <w:rFonts w:ascii="Trebuchet MS" w:eastAsia="Times New Roman" w:hAnsi="Trebuchet MS"/>
          <w:lang w:val="fr-FR" w:eastAsia="ru-RU"/>
        </w:rPr>
        <w:t xml:space="preserve"> </w:t>
      </w:r>
      <w:proofErr w:type="spellStart"/>
      <w:r w:rsidRPr="005D3574">
        <w:rPr>
          <w:rFonts w:ascii="Trebuchet MS" w:eastAsia="Times New Roman" w:hAnsi="Trebuchet MS"/>
          <w:lang w:val="fr-FR" w:eastAsia="ru-RU"/>
        </w:rPr>
        <w:t>educației</w:t>
      </w:r>
      <w:proofErr w:type="spellEnd"/>
      <w:r w:rsidRPr="005D3574">
        <w:rPr>
          <w:rFonts w:ascii="Trebuchet MS" w:eastAsia="Times New Roman" w:hAnsi="Trebuchet MS"/>
          <w:lang w:val="fr-FR" w:eastAsia="ru-RU"/>
        </w:rPr>
        <w:t xml:space="preserve"> </w:t>
      </w:r>
      <w:proofErr w:type="spellStart"/>
      <w:r w:rsidRPr="005D3574">
        <w:rPr>
          <w:rFonts w:ascii="Trebuchet MS" w:eastAsia="Times New Roman" w:hAnsi="Trebuchet MS"/>
          <w:lang w:val="fr-FR" w:eastAsia="ru-RU"/>
        </w:rPr>
        <w:t>naționale</w:t>
      </w:r>
      <w:proofErr w:type="spellEnd"/>
      <w:r w:rsidRPr="005D3574">
        <w:rPr>
          <w:rFonts w:ascii="Trebuchet MS" w:eastAsia="Times New Roman" w:hAnsi="Trebuchet MS"/>
          <w:lang w:val="fr-FR" w:eastAsia="ru-RU"/>
        </w:rPr>
        <w:t xml:space="preserve"> nr.1/</w:t>
      </w:r>
      <w:proofErr w:type="gramStart"/>
      <w:r w:rsidRPr="005D3574">
        <w:rPr>
          <w:rFonts w:ascii="Trebuchet MS" w:eastAsia="Times New Roman" w:hAnsi="Trebuchet MS"/>
          <w:lang w:val="fr-FR" w:eastAsia="ru-RU"/>
        </w:rPr>
        <w:t>2011;</w:t>
      </w:r>
      <w:proofErr w:type="gramEnd"/>
      <w:r w:rsidRPr="005D3574">
        <w:rPr>
          <w:rFonts w:ascii="Trebuchet MS" w:eastAsia="Times New Roman" w:hAnsi="Trebuchet MS"/>
          <w:lang w:val="fr-FR" w:eastAsia="ru-RU"/>
        </w:rPr>
        <w:t xml:space="preserve">  </w:t>
      </w:r>
    </w:p>
    <w:p w14:paraId="7123E5E5" w14:textId="77777777" w:rsidR="000E2ADC" w:rsidRDefault="000E2ADC" w:rsidP="000E2ADC">
      <w:pPr>
        <w:pStyle w:val="ListParagraph"/>
        <w:numPr>
          <w:ilvl w:val="0"/>
          <w:numId w:val="4"/>
        </w:numPr>
        <w:tabs>
          <w:tab w:val="left" w:pos="450"/>
        </w:tabs>
        <w:spacing w:after="120" w:line="276" w:lineRule="auto"/>
        <w:ind w:left="90" w:hanging="18"/>
        <w:contextualSpacing w:val="0"/>
        <w:jc w:val="both"/>
        <w:rPr>
          <w:rFonts w:ascii="Trebuchet MS" w:hAnsi="Trebuchet MS"/>
          <w:lang w:val="en-US"/>
        </w:rPr>
      </w:pPr>
      <w:proofErr w:type="spellStart"/>
      <w:r w:rsidRPr="00E7712F">
        <w:rPr>
          <w:rFonts w:ascii="Trebuchet MS" w:hAnsi="Trebuchet MS"/>
          <w:lang w:val="en-US"/>
        </w:rPr>
        <w:t>Legea</w:t>
      </w:r>
      <w:proofErr w:type="spellEnd"/>
      <w:r w:rsidRPr="00E7712F">
        <w:rPr>
          <w:rFonts w:ascii="Trebuchet MS" w:hAnsi="Trebuchet MS"/>
          <w:lang w:val="en-US"/>
        </w:rPr>
        <w:t xml:space="preserve"> nr.8/2016 </w:t>
      </w:r>
      <w:proofErr w:type="spellStart"/>
      <w:r w:rsidRPr="00E7712F">
        <w:rPr>
          <w:rFonts w:ascii="Trebuchet MS" w:hAnsi="Trebuchet MS"/>
          <w:lang w:val="en-US"/>
        </w:rPr>
        <w:t>privind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înfiinţarea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mecanismelor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prevăzute</w:t>
      </w:r>
      <w:proofErr w:type="spellEnd"/>
      <w:r w:rsidRPr="00E7712F">
        <w:rPr>
          <w:rFonts w:ascii="Trebuchet MS" w:hAnsi="Trebuchet MS"/>
          <w:lang w:val="en-US"/>
        </w:rPr>
        <w:t xml:space="preserve"> de </w:t>
      </w:r>
      <w:proofErr w:type="spellStart"/>
      <w:r w:rsidRPr="00E7712F">
        <w:rPr>
          <w:rFonts w:ascii="Trebuchet MS" w:hAnsi="Trebuchet MS"/>
          <w:lang w:val="en-US"/>
        </w:rPr>
        <w:t>Convenţia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privind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drepturile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persoanelor</w:t>
      </w:r>
      <w:proofErr w:type="spellEnd"/>
      <w:r w:rsidRPr="00E7712F">
        <w:rPr>
          <w:rFonts w:ascii="Trebuchet MS" w:hAnsi="Trebuchet MS"/>
          <w:lang w:val="en-US"/>
        </w:rPr>
        <w:t xml:space="preserve"> cu </w:t>
      </w:r>
      <w:proofErr w:type="spellStart"/>
      <w:r w:rsidRPr="00E7712F">
        <w:rPr>
          <w:rFonts w:ascii="Trebuchet MS" w:hAnsi="Trebuchet MS"/>
          <w:lang w:val="en-US"/>
        </w:rPr>
        <w:t>dizabilităţi</w:t>
      </w:r>
      <w:proofErr w:type="spellEnd"/>
      <w:r w:rsidRPr="00E7712F">
        <w:rPr>
          <w:rFonts w:ascii="Trebuchet MS" w:hAnsi="Trebuchet MS"/>
          <w:lang w:val="en-US"/>
        </w:rPr>
        <w:t>;</w:t>
      </w:r>
    </w:p>
    <w:p w14:paraId="09377D01" w14:textId="77777777" w:rsidR="000E2ADC" w:rsidRPr="00E7712F" w:rsidRDefault="000E2ADC" w:rsidP="000E2ADC">
      <w:pPr>
        <w:pStyle w:val="ListParagraph"/>
        <w:numPr>
          <w:ilvl w:val="0"/>
          <w:numId w:val="4"/>
        </w:numPr>
        <w:tabs>
          <w:tab w:val="left" w:pos="450"/>
        </w:tabs>
        <w:spacing w:after="120" w:line="276" w:lineRule="auto"/>
        <w:ind w:left="90" w:hanging="18"/>
        <w:contextualSpacing w:val="0"/>
        <w:jc w:val="both"/>
        <w:rPr>
          <w:rFonts w:ascii="Trebuchet MS" w:hAnsi="Trebuchet MS"/>
          <w:lang w:val="en-US"/>
        </w:rPr>
      </w:pPr>
      <w:proofErr w:type="spellStart"/>
      <w:r>
        <w:rPr>
          <w:rFonts w:ascii="Trebuchet MS" w:hAnsi="Trebuchet MS"/>
          <w:lang w:val="en-US"/>
        </w:rPr>
        <w:t>Legea</w:t>
      </w:r>
      <w:proofErr w:type="spellEnd"/>
      <w:r>
        <w:rPr>
          <w:rFonts w:ascii="Trebuchet MS" w:hAnsi="Trebuchet MS"/>
          <w:lang w:val="en-US"/>
        </w:rPr>
        <w:t xml:space="preserve"> nr. 27/2020 </w:t>
      </w:r>
      <w:proofErr w:type="spellStart"/>
      <w:r>
        <w:rPr>
          <w:rFonts w:ascii="Trebuchet MS" w:hAnsi="Trebuchet MS"/>
          <w:lang w:val="en-US"/>
        </w:rPr>
        <w:t>privind</w:t>
      </w:r>
      <w:proofErr w:type="spellEnd"/>
      <w:r>
        <w:rPr>
          <w:rFonts w:ascii="Trebuchet MS" w:hAnsi="Trebuchet MS"/>
          <w:lang w:val="en-US"/>
        </w:rPr>
        <w:t xml:space="preserve"> </w:t>
      </w:r>
      <w:proofErr w:type="spellStart"/>
      <w:r>
        <w:rPr>
          <w:rFonts w:ascii="Trebuchet MS" w:hAnsi="Trebuchet MS"/>
          <w:lang w:val="en-US"/>
        </w:rPr>
        <w:t>limba</w:t>
      </w:r>
      <w:proofErr w:type="spellEnd"/>
      <w:r>
        <w:rPr>
          <w:rFonts w:ascii="Trebuchet MS" w:hAnsi="Trebuchet MS"/>
          <w:lang w:val="en-US"/>
        </w:rPr>
        <w:t xml:space="preserve"> </w:t>
      </w:r>
      <w:proofErr w:type="spellStart"/>
      <w:r>
        <w:rPr>
          <w:rFonts w:ascii="Trebuchet MS" w:hAnsi="Trebuchet MS"/>
          <w:lang w:val="en-US"/>
        </w:rPr>
        <w:t>semnelor</w:t>
      </w:r>
      <w:proofErr w:type="spellEnd"/>
      <w:r>
        <w:rPr>
          <w:rFonts w:ascii="Trebuchet MS" w:hAnsi="Trebuchet MS"/>
          <w:lang w:val="en-US"/>
        </w:rPr>
        <w:t xml:space="preserve"> </w:t>
      </w:r>
      <w:proofErr w:type="spellStart"/>
      <w:r>
        <w:rPr>
          <w:rFonts w:ascii="Trebuchet MS" w:hAnsi="Trebuchet MS"/>
          <w:lang w:val="en-US"/>
        </w:rPr>
        <w:t>române</w:t>
      </w:r>
      <w:proofErr w:type="spellEnd"/>
      <w:r>
        <w:rPr>
          <w:rFonts w:ascii="Trebuchet MS" w:hAnsi="Trebuchet MS"/>
          <w:lang w:val="en-US"/>
        </w:rPr>
        <w:t>;</w:t>
      </w:r>
    </w:p>
    <w:p w14:paraId="30C337C0" w14:textId="77777777" w:rsidR="000E2ADC" w:rsidRPr="00FB50F0" w:rsidRDefault="000E2ADC" w:rsidP="000E2ADC">
      <w:pPr>
        <w:numPr>
          <w:ilvl w:val="0"/>
          <w:numId w:val="4"/>
        </w:numPr>
        <w:tabs>
          <w:tab w:val="left" w:pos="450"/>
        </w:tabs>
        <w:spacing w:after="120"/>
        <w:ind w:left="90" w:hanging="18"/>
        <w:jc w:val="both"/>
        <w:rPr>
          <w:rFonts w:ascii="Trebuchet MS" w:eastAsia="Times New Roman" w:hAnsi="Trebuchet MS"/>
          <w:lang w:eastAsia="ru-RU"/>
        </w:rPr>
      </w:pPr>
      <w:r>
        <w:rPr>
          <w:rFonts w:ascii="Trebuchet MS" w:eastAsia="Times New Roman" w:hAnsi="Trebuchet MS"/>
          <w:lang w:eastAsia="ru-RU"/>
        </w:rPr>
        <w:t>Legea nr.</w:t>
      </w:r>
      <w:r w:rsidRPr="0070438E">
        <w:rPr>
          <w:rFonts w:ascii="Trebuchet MS" w:eastAsia="Times New Roman" w:hAnsi="Trebuchet MS"/>
          <w:lang w:eastAsia="ru-RU"/>
        </w:rPr>
        <w:t>95/2006 privind reforma în domeniul sănătății</w:t>
      </w:r>
      <w:r>
        <w:rPr>
          <w:rFonts w:ascii="Trebuchet MS" w:eastAsia="Times New Roman" w:hAnsi="Trebuchet MS"/>
          <w:lang w:eastAsia="ru-RU"/>
        </w:rPr>
        <w:t>;</w:t>
      </w:r>
    </w:p>
    <w:p w14:paraId="4C3E96EB" w14:textId="77777777" w:rsidR="000E2ADC" w:rsidRPr="00E7712F" w:rsidRDefault="000E2ADC" w:rsidP="000E2ADC">
      <w:pPr>
        <w:pStyle w:val="ListParagraph"/>
        <w:numPr>
          <w:ilvl w:val="0"/>
          <w:numId w:val="4"/>
        </w:numPr>
        <w:tabs>
          <w:tab w:val="left" w:pos="450"/>
        </w:tabs>
        <w:spacing w:after="120" w:line="276" w:lineRule="auto"/>
        <w:ind w:left="450" w:hanging="378"/>
        <w:contextualSpacing w:val="0"/>
        <w:jc w:val="both"/>
        <w:rPr>
          <w:rFonts w:ascii="Trebuchet MS" w:hAnsi="Trebuchet MS"/>
          <w:lang w:val="en-US"/>
        </w:rPr>
      </w:pPr>
      <w:proofErr w:type="spellStart"/>
      <w:r w:rsidRPr="00E7712F">
        <w:rPr>
          <w:rFonts w:ascii="Trebuchet MS" w:hAnsi="Trebuchet MS"/>
          <w:lang w:val="en-US"/>
        </w:rPr>
        <w:t>Legea</w:t>
      </w:r>
      <w:proofErr w:type="spellEnd"/>
      <w:r w:rsidRPr="00E7712F">
        <w:rPr>
          <w:rFonts w:ascii="Trebuchet MS" w:hAnsi="Trebuchet MS"/>
          <w:lang w:val="en-US"/>
        </w:rPr>
        <w:t xml:space="preserve"> nr.197/2012 </w:t>
      </w:r>
      <w:proofErr w:type="spellStart"/>
      <w:r w:rsidRPr="00E7712F">
        <w:rPr>
          <w:rFonts w:ascii="Trebuchet MS" w:hAnsi="Trebuchet MS"/>
          <w:lang w:val="en-US"/>
        </w:rPr>
        <w:t>privind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asigurarea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calităţii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în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domeniul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serviciilor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sociale</w:t>
      </w:r>
      <w:proofErr w:type="spellEnd"/>
      <w:r w:rsidRPr="00E7712F">
        <w:rPr>
          <w:rFonts w:ascii="Trebuchet MS" w:hAnsi="Trebuchet MS"/>
          <w:lang w:val="en-US"/>
        </w:rPr>
        <w:t xml:space="preserve">, cu </w:t>
      </w:r>
      <w:proofErr w:type="spellStart"/>
      <w:r w:rsidRPr="00E7712F">
        <w:rPr>
          <w:rFonts w:ascii="Trebuchet MS" w:hAnsi="Trebuchet MS"/>
          <w:lang w:val="en-US"/>
        </w:rPr>
        <w:t>modificările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și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completările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ulterioare</w:t>
      </w:r>
      <w:proofErr w:type="spellEnd"/>
      <w:r w:rsidRPr="00E7712F">
        <w:rPr>
          <w:rFonts w:ascii="Trebuchet MS" w:hAnsi="Trebuchet MS"/>
          <w:lang w:val="en-US"/>
        </w:rPr>
        <w:t>;</w:t>
      </w:r>
    </w:p>
    <w:p w14:paraId="18308ADE" w14:textId="77777777" w:rsidR="000E2ADC" w:rsidRPr="00FB50F0" w:rsidRDefault="000E2ADC" w:rsidP="000E2ADC">
      <w:pPr>
        <w:numPr>
          <w:ilvl w:val="0"/>
          <w:numId w:val="4"/>
        </w:numPr>
        <w:tabs>
          <w:tab w:val="left" w:pos="450"/>
        </w:tabs>
        <w:spacing w:after="120"/>
        <w:ind w:left="450" w:hanging="378"/>
        <w:jc w:val="both"/>
        <w:rPr>
          <w:rFonts w:ascii="Trebuchet MS" w:eastAsia="Times New Roman" w:hAnsi="Trebuchet MS"/>
          <w:lang w:eastAsia="ru-RU"/>
        </w:rPr>
      </w:pPr>
      <w:r>
        <w:rPr>
          <w:rFonts w:ascii="Trebuchet MS" w:hAnsi="Trebuchet MS"/>
        </w:rPr>
        <w:t>Legea nr.</w:t>
      </w:r>
      <w:r w:rsidRPr="00FB50F0">
        <w:rPr>
          <w:rFonts w:ascii="Trebuchet MS" w:hAnsi="Trebuchet MS"/>
        </w:rPr>
        <w:t>202/2002 privind egalitatea de șanse și de tratament între femei și b</w:t>
      </w:r>
      <w:r>
        <w:rPr>
          <w:rFonts w:ascii="Trebuchet MS" w:hAnsi="Trebuchet MS"/>
        </w:rPr>
        <w:t>ă</w:t>
      </w:r>
      <w:r w:rsidRPr="00FB50F0">
        <w:rPr>
          <w:rFonts w:ascii="Trebuchet MS" w:hAnsi="Trebuchet MS"/>
        </w:rPr>
        <w:t>rbați</w:t>
      </w:r>
      <w:r w:rsidRPr="00FB50F0">
        <w:t xml:space="preserve"> </w:t>
      </w:r>
      <w:r w:rsidRPr="00FB50F0">
        <w:rPr>
          <w:rFonts w:ascii="Trebuchet MS" w:hAnsi="Trebuchet MS"/>
        </w:rPr>
        <w:t>cu modificările și completările ulterioare;</w:t>
      </w:r>
    </w:p>
    <w:p w14:paraId="194C23CB" w14:textId="77777777" w:rsidR="000E2ADC" w:rsidRPr="00E7712F" w:rsidRDefault="000E2ADC" w:rsidP="000E2ADC">
      <w:pPr>
        <w:pStyle w:val="ListParagraph"/>
        <w:numPr>
          <w:ilvl w:val="0"/>
          <w:numId w:val="4"/>
        </w:numPr>
        <w:tabs>
          <w:tab w:val="left" w:pos="450"/>
        </w:tabs>
        <w:spacing w:after="120" w:line="276" w:lineRule="auto"/>
        <w:ind w:left="450" w:hanging="378"/>
        <w:contextualSpacing w:val="0"/>
        <w:jc w:val="both"/>
        <w:rPr>
          <w:rFonts w:ascii="Trebuchet MS" w:hAnsi="Trebuchet MS"/>
          <w:lang w:val="en-US"/>
        </w:rPr>
      </w:pPr>
      <w:proofErr w:type="spellStart"/>
      <w:r w:rsidRPr="00E7712F">
        <w:rPr>
          <w:rFonts w:ascii="Trebuchet MS" w:hAnsi="Trebuchet MS"/>
          <w:lang w:val="en-US"/>
        </w:rPr>
        <w:t>Legea</w:t>
      </w:r>
      <w:proofErr w:type="spellEnd"/>
      <w:r w:rsidRPr="00E7712F">
        <w:rPr>
          <w:rFonts w:ascii="Trebuchet MS" w:hAnsi="Trebuchet MS"/>
          <w:lang w:val="en-US"/>
        </w:rPr>
        <w:t xml:space="preserve"> nr. 221/2010 </w:t>
      </w:r>
      <w:proofErr w:type="spellStart"/>
      <w:r w:rsidRPr="00E7712F">
        <w:rPr>
          <w:rFonts w:ascii="Trebuchet MS" w:hAnsi="Trebuchet MS"/>
          <w:lang w:val="en-US"/>
        </w:rPr>
        <w:t>pentru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ratificarea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Convenției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privind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drepturile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persoanelor</w:t>
      </w:r>
      <w:proofErr w:type="spellEnd"/>
      <w:r w:rsidRPr="00E7712F">
        <w:rPr>
          <w:rFonts w:ascii="Trebuchet MS" w:hAnsi="Trebuchet MS"/>
          <w:lang w:val="en-US"/>
        </w:rPr>
        <w:t xml:space="preserve"> cu </w:t>
      </w:r>
      <w:proofErr w:type="spellStart"/>
      <w:r w:rsidRPr="00E7712F">
        <w:rPr>
          <w:rFonts w:ascii="Trebuchet MS" w:hAnsi="Trebuchet MS"/>
          <w:lang w:val="en-US"/>
        </w:rPr>
        <w:t>dizabilități</w:t>
      </w:r>
      <w:proofErr w:type="spellEnd"/>
      <w:r w:rsidRPr="00E7712F">
        <w:rPr>
          <w:rFonts w:ascii="Trebuchet MS" w:hAnsi="Trebuchet MS"/>
          <w:lang w:val="en-US"/>
        </w:rPr>
        <w:t xml:space="preserve">; </w:t>
      </w:r>
    </w:p>
    <w:p w14:paraId="1905DE9E" w14:textId="77777777" w:rsidR="000E2ADC" w:rsidRPr="00E7712F" w:rsidRDefault="000E2ADC" w:rsidP="000E2ADC">
      <w:pPr>
        <w:pStyle w:val="ListParagraph"/>
        <w:numPr>
          <w:ilvl w:val="0"/>
          <w:numId w:val="4"/>
        </w:numPr>
        <w:tabs>
          <w:tab w:val="left" w:pos="450"/>
        </w:tabs>
        <w:spacing w:after="120" w:line="276" w:lineRule="auto"/>
        <w:ind w:left="450" w:hanging="378"/>
        <w:contextualSpacing w:val="0"/>
        <w:jc w:val="both"/>
        <w:rPr>
          <w:rFonts w:ascii="Trebuchet MS" w:hAnsi="Trebuchet MS"/>
          <w:lang w:val="en-US"/>
        </w:rPr>
      </w:pPr>
      <w:proofErr w:type="spellStart"/>
      <w:r w:rsidRPr="00E7712F">
        <w:rPr>
          <w:rFonts w:ascii="Trebuchet MS" w:hAnsi="Trebuchet MS"/>
          <w:lang w:val="en-US"/>
        </w:rPr>
        <w:t>Legea</w:t>
      </w:r>
      <w:proofErr w:type="spellEnd"/>
      <w:r w:rsidRPr="00E7712F">
        <w:rPr>
          <w:rFonts w:ascii="Trebuchet MS" w:hAnsi="Trebuchet MS"/>
          <w:lang w:val="en-US"/>
        </w:rPr>
        <w:t xml:space="preserve"> nr.272/2004 </w:t>
      </w:r>
      <w:proofErr w:type="spellStart"/>
      <w:r w:rsidRPr="00E7712F">
        <w:rPr>
          <w:rFonts w:ascii="Trebuchet MS" w:hAnsi="Trebuchet MS"/>
          <w:lang w:val="en-US"/>
        </w:rPr>
        <w:t>privind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protecţia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şi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promovarea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drepturilor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copilului</w:t>
      </w:r>
      <w:proofErr w:type="spellEnd"/>
      <w:r w:rsidRPr="00E7712F">
        <w:rPr>
          <w:rFonts w:ascii="Trebuchet MS" w:hAnsi="Trebuchet MS"/>
          <w:lang w:val="en-US"/>
        </w:rPr>
        <w:t xml:space="preserve">, cu </w:t>
      </w:r>
      <w:proofErr w:type="spellStart"/>
      <w:r w:rsidRPr="00E7712F">
        <w:rPr>
          <w:rFonts w:ascii="Trebuchet MS" w:hAnsi="Trebuchet MS"/>
          <w:lang w:val="en-US"/>
        </w:rPr>
        <w:t>modificările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și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completările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ulterioare</w:t>
      </w:r>
      <w:proofErr w:type="spellEnd"/>
      <w:r w:rsidRPr="00E7712F">
        <w:rPr>
          <w:rFonts w:ascii="Trebuchet MS" w:hAnsi="Trebuchet MS"/>
          <w:lang w:val="en-US"/>
        </w:rPr>
        <w:t>;</w:t>
      </w:r>
    </w:p>
    <w:p w14:paraId="113A0BE6" w14:textId="77777777" w:rsidR="000E2ADC" w:rsidRPr="00E7712F" w:rsidRDefault="000E2ADC" w:rsidP="000E2ADC">
      <w:pPr>
        <w:pStyle w:val="ListParagraph"/>
        <w:numPr>
          <w:ilvl w:val="0"/>
          <w:numId w:val="4"/>
        </w:numPr>
        <w:tabs>
          <w:tab w:val="left" w:pos="450"/>
        </w:tabs>
        <w:spacing w:after="120" w:line="276" w:lineRule="auto"/>
        <w:ind w:left="90" w:hanging="18"/>
        <w:contextualSpacing w:val="0"/>
        <w:jc w:val="both"/>
        <w:rPr>
          <w:rFonts w:ascii="Trebuchet MS" w:hAnsi="Trebuchet MS"/>
          <w:lang w:val="en-US"/>
        </w:rPr>
      </w:pPr>
      <w:proofErr w:type="spellStart"/>
      <w:r w:rsidRPr="00E7712F">
        <w:rPr>
          <w:rFonts w:ascii="Trebuchet MS" w:hAnsi="Trebuchet MS"/>
          <w:lang w:val="en-US"/>
        </w:rPr>
        <w:t>Legea</w:t>
      </w:r>
      <w:proofErr w:type="spellEnd"/>
      <w:r w:rsidRPr="00E7712F">
        <w:rPr>
          <w:rFonts w:ascii="Trebuchet MS" w:hAnsi="Trebuchet MS"/>
          <w:lang w:val="en-US"/>
        </w:rPr>
        <w:t xml:space="preserve"> nr.292/2011</w:t>
      </w:r>
      <w:r>
        <w:rPr>
          <w:rFonts w:ascii="Trebuchet MS" w:hAnsi="Trebuchet MS"/>
          <w:lang w:val="en-US"/>
        </w:rPr>
        <w:t xml:space="preserve"> </w:t>
      </w:r>
      <w:proofErr w:type="spellStart"/>
      <w:r>
        <w:rPr>
          <w:rFonts w:ascii="Trebuchet MS" w:hAnsi="Trebuchet MS"/>
          <w:lang w:val="en-US"/>
        </w:rPr>
        <w:t>privind</w:t>
      </w:r>
      <w:proofErr w:type="spellEnd"/>
      <w:r>
        <w:rPr>
          <w:rFonts w:ascii="Trebuchet MS" w:hAnsi="Trebuchet MS"/>
          <w:lang w:val="en-US"/>
        </w:rPr>
        <w:t xml:space="preserve"> </w:t>
      </w:r>
      <w:proofErr w:type="spellStart"/>
      <w:r>
        <w:rPr>
          <w:rFonts w:ascii="Trebuchet MS" w:hAnsi="Trebuchet MS"/>
          <w:lang w:val="en-US"/>
        </w:rPr>
        <w:t>asistenţa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social</w:t>
      </w:r>
      <w:r>
        <w:rPr>
          <w:rFonts w:ascii="Trebuchet MS" w:hAnsi="Trebuchet MS"/>
          <w:lang w:val="en-US"/>
        </w:rPr>
        <w:t>ă</w:t>
      </w:r>
      <w:proofErr w:type="spellEnd"/>
      <w:r w:rsidRPr="00E7712F">
        <w:rPr>
          <w:rFonts w:ascii="Trebuchet MS" w:hAnsi="Trebuchet MS"/>
          <w:lang w:val="en-US"/>
        </w:rPr>
        <w:t xml:space="preserve">, cu </w:t>
      </w:r>
      <w:proofErr w:type="spellStart"/>
      <w:r w:rsidRPr="00E7712F">
        <w:rPr>
          <w:rFonts w:ascii="Trebuchet MS" w:hAnsi="Trebuchet MS"/>
          <w:lang w:val="en-US"/>
        </w:rPr>
        <w:t>modificările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și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completările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ulterioare</w:t>
      </w:r>
      <w:proofErr w:type="spellEnd"/>
      <w:r w:rsidRPr="00E7712F">
        <w:rPr>
          <w:rFonts w:ascii="Trebuchet MS" w:hAnsi="Trebuchet MS"/>
          <w:lang w:val="en-US"/>
        </w:rPr>
        <w:t>;</w:t>
      </w:r>
    </w:p>
    <w:p w14:paraId="7AE72861" w14:textId="77777777" w:rsidR="000E2ADC" w:rsidRPr="00637599" w:rsidRDefault="000E2ADC" w:rsidP="000E2ADC">
      <w:pPr>
        <w:pStyle w:val="ListParagraph"/>
        <w:numPr>
          <w:ilvl w:val="0"/>
          <w:numId w:val="4"/>
        </w:numPr>
        <w:tabs>
          <w:tab w:val="left" w:pos="450"/>
        </w:tabs>
        <w:spacing w:after="120" w:line="276" w:lineRule="auto"/>
        <w:ind w:left="90" w:hanging="18"/>
        <w:contextualSpacing w:val="0"/>
        <w:jc w:val="both"/>
        <w:rPr>
          <w:rFonts w:ascii="Trebuchet MS" w:hAnsi="Trebuchet MS"/>
          <w:lang w:val="en-US"/>
        </w:rPr>
      </w:pPr>
      <w:r>
        <w:rPr>
          <w:rFonts w:ascii="Trebuchet MS" w:hAnsi="Trebuchet MS"/>
          <w:bCs/>
        </w:rPr>
        <w:t xml:space="preserve">Legea nr. 372/2005 privind </w:t>
      </w:r>
      <w:proofErr w:type="spellStart"/>
      <w:r>
        <w:rPr>
          <w:rFonts w:ascii="Trebuchet MS" w:hAnsi="Trebuchet MS"/>
          <w:bCs/>
        </w:rPr>
        <w:t>perfomanța</w:t>
      </w:r>
      <w:proofErr w:type="spellEnd"/>
      <w:r>
        <w:rPr>
          <w:rFonts w:ascii="Trebuchet MS" w:hAnsi="Trebuchet MS"/>
          <w:bCs/>
        </w:rPr>
        <w:t xml:space="preserve"> energetică a clădirilor;</w:t>
      </w:r>
    </w:p>
    <w:p w14:paraId="1105096D" w14:textId="25A7E3BA" w:rsidR="000E2ADC" w:rsidRPr="00E7712F" w:rsidRDefault="000E2ADC" w:rsidP="000E2ADC">
      <w:pPr>
        <w:pStyle w:val="ListParagraph"/>
        <w:numPr>
          <w:ilvl w:val="0"/>
          <w:numId w:val="4"/>
        </w:numPr>
        <w:tabs>
          <w:tab w:val="left" w:pos="450"/>
        </w:tabs>
        <w:spacing w:after="120" w:line="276" w:lineRule="auto"/>
        <w:ind w:left="450" w:hanging="378"/>
        <w:contextualSpacing w:val="0"/>
        <w:jc w:val="both"/>
        <w:rPr>
          <w:rFonts w:ascii="Trebuchet MS" w:hAnsi="Trebuchet MS"/>
          <w:lang w:val="en-US"/>
        </w:rPr>
      </w:pPr>
      <w:proofErr w:type="spellStart"/>
      <w:r w:rsidRPr="00E7712F">
        <w:rPr>
          <w:rFonts w:ascii="Trebuchet MS" w:hAnsi="Trebuchet MS"/>
          <w:lang w:val="en-US"/>
        </w:rPr>
        <w:t>Legea</w:t>
      </w:r>
      <w:proofErr w:type="spellEnd"/>
      <w:r w:rsidRPr="00E7712F">
        <w:rPr>
          <w:rFonts w:ascii="Trebuchet MS" w:hAnsi="Trebuchet MS"/>
          <w:lang w:val="en-US"/>
        </w:rPr>
        <w:t xml:space="preserve"> nr. 448/2006 </w:t>
      </w:r>
      <w:proofErr w:type="spellStart"/>
      <w:r w:rsidRPr="00E7712F">
        <w:rPr>
          <w:rFonts w:ascii="Trebuchet MS" w:hAnsi="Trebuchet MS"/>
          <w:lang w:val="en-US"/>
        </w:rPr>
        <w:t>privind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protecția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și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promovarea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drepturilor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persoanelor</w:t>
      </w:r>
      <w:proofErr w:type="spellEnd"/>
      <w:r w:rsidRPr="00E7712F">
        <w:rPr>
          <w:rFonts w:ascii="Trebuchet MS" w:hAnsi="Trebuchet MS"/>
          <w:lang w:val="en-US"/>
        </w:rPr>
        <w:t xml:space="preserve"> cu </w:t>
      </w:r>
      <w:r w:rsidR="00B94854" w:rsidRPr="00B94854">
        <w:rPr>
          <w:rFonts w:ascii="Trebuchet MS" w:hAnsi="Trebuchet MS"/>
          <w:lang w:val="en-US"/>
        </w:rPr>
        <w:t>handicap</w:t>
      </w:r>
      <w:r w:rsidRPr="00E7712F">
        <w:rPr>
          <w:rFonts w:ascii="Trebuchet MS" w:hAnsi="Trebuchet MS"/>
          <w:lang w:val="en-US"/>
        </w:rPr>
        <w:t xml:space="preserve">, </w:t>
      </w:r>
      <w:proofErr w:type="spellStart"/>
      <w:r w:rsidRPr="00E7712F">
        <w:rPr>
          <w:rFonts w:ascii="Trebuchet MS" w:hAnsi="Trebuchet MS"/>
          <w:lang w:val="en-US"/>
        </w:rPr>
        <w:t>republicată</w:t>
      </w:r>
      <w:proofErr w:type="spellEnd"/>
      <w:r w:rsidRPr="00E7712F">
        <w:rPr>
          <w:rFonts w:ascii="Trebuchet MS" w:hAnsi="Trebuchet MS"/>
          <w:lang w:val="en-US"/>
        </w:rPr>
        <w:t xml:space="preserve">, cu </w:t>
      </w:r>
      <w:proofErr w:type="spellStart"/>
      <w:r w:rsidRPr="00E7712F">
        <w:rPr>
          <w:rFonts w:ascii="Trebuchet MS" w:hAnsi="Trebuchet MS"/>
          <w:lang w:val="en-US"/>
        </w:rPr>
        <w:t>modificările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și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completările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ulterioare</w:t>
      </w:r>
      <w:proofErr w:type="spellEnd"/>
      <w:r w:rsidRPr="00E7712F">
        <w:rPr>
          <w:rFonts w:ascii="Trebuchet MS" w:hAnsi="Trebuchet MS"/>
          <w:lang w:val="en-US"/>
        </w:rPr>
        <w:t>, art. 61-71;</w:t>
      </w:r>
    </w:p>
    <w:p w14:paraId="09475B90" w14:textId="77777777" w:rsidR="000E2ADC" w:rsidRPr="00E7712F" w:rsidRDefault="000E2ADC" w:rsidP="000E2ADC">
      <w:pPr>
        <w:pStyle w:val="ListParagraph"/>
        <w:numPr>
          <w:ilvl w:val="0"/>
          <w:numId w:val="4"/>
        </w:numPr>
        <w:spacing w:after="120" w:line="276" w:lineRule="auto"/>
        <w:ind w:left="432"/>
        <w:contextualSpacing w:val="0"/>
        <w:jc w:val="both"/>
        <w:rPr>
          <w:rFonts w:ascii="Trebuchet MS" w:hAnsi="Trebuchet MS"/>
          <w:lang w:val="en-US"/>
        </w:rPr>
      </w:pPr>
      <w:r w:rsidRPr="00E7712F">
        <w:rPr>
          <w:rFonts w:ascii="Trebuchet MS" w:hAnsi="Trebuchet MS"/>
          <w:lang w:val="en-US"/>
        </w:rPr>
        <w:t xml:space="preserve">H.G. nr.268/2007 </w:t>
      </w:r>
      <w:proofErr w:type="spellStart"/>
      <w:r w:rsidRPr="00E7712F">
        <w:rPr>
          <w:rFonts w:ascii="Trebuchet MS" w:hAnsi="Trebuchet MS"/>
          <w:lang w:val="en-US"/>
        </w:rPr>
        <w:t>pentru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aprobarea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Normelor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metodologice</w:t>
      </w:r>
      <w:proofErr w:type="spellEnd"/>
      <w:r w:rsidRPr="00E7712F">
        <w:rPr>
          <w:rFonts w:ascii="Trebuchet MS" w:hAnsi="Trebuchet MS"/>
          <w:lang w:val="en-US"/>
        </w:rPr>
        <w:t xml:space="preserve"> de </w:t>
      </w:r>
      <w:proofErr w:type="spellStart"/>
      <w:r w:rsidRPr="00E7712F">
        <w:rPr>
          <w:rFonts w:ascii="Trebuchet MS" w:hAnsi="Trebuchet MS"/>
          <w:lang w:val="en-US"/>
        </w:rPr>
        <w:t>aplicare</w:t>
      </w:r>
      <w:proofErr w:type="spellEnd"/>
      <w:r w:rsidRPr="00E7712F">
        <w:rPr>
          <w:rFonts w:ascii="Trebuchet MS" w:hAnsi="Trebuchet MS"/>
          <w:lang w:val="en-US"/>
        </w:rPr>
        <w:t xml:space="preserve"> a </w:t>
      </w:r>
      <w:proofErr w:type="spellStart"/>
      <w:r w:rsidRPr="00E7712F">
        <w:rPr>
          <w:rFonts w:ascii="Trebuchet MS" w:hAnsi="Trebuchet MS"/>
          <w:lang w:val="en-US"/>
        </w:rPr>
        <w:t>prevederilor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Legii</w:t>
      </w:r>
      <w:proofErr w:type="spellEnd"/>
      <w:r w:rsidRPr="00E7712F">
        <w:rPr>
          <w:rFonts w:ascii="Trebuchet MS" w:hAnsi="Trebuchet MS"/>
          <w:lang w:val="en-US"/>
        </w:rPr>
        <w:t xml:space="preserve"> nr.448/2006 </w:t>
      </w:r>
      <w:proofErr w:type="spellStart"/>
      <w:r w:rsidRPr="00E7712F">
        <w:rPr>
          <w:rFonts w:ascii="Trebuchet MS" w:hAnsi="Trebuchet MS"/>
          <w:lang w:val="en-US"/>
        </w:rPr>
        <w:t>privind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protecţia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şi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promovarea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drepturilor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persoanelor</w:t>
      </w:r>
      <w:proofErr w:type="spellEnd"/>
      <w:r w:rsidRPr="00E7712F">
        <w:rPr>
          <w:rFonts w:ascii="Trebuchet MS" w:hAnsi="Trebuchet MS"/>
          <w:lang w:val="en-US"/>
        </w:rPr>
        <w:t xml:space="preserve"> cu handicap;</w:t>
      </w:r>
    </w:p>
    <w:p w14:paraId="1190694C" w14:textId="77777777" w:rsidR="000E2ADC" w:rsidRPr="00E7712F" w:rsidRDefault="000E2ADC" w:rsidP="000E2ADC">
      <w:pPr>
        <w:pStyle w:val="ListParagraph"/>
        <w:numPr>
          <w:ilvl w:val="0"/>
          <w:numId w:val="4"/>
        </w:numPr>
        <w:spacing w:after="120" w:line="276" w:lineRule="auto"/>
        <w:ind w:left="432"/>
        <w:contextualSpacing w:val="0"/>
        <w:jc w:val="both"/>
        <w:rPr>
          <w:rFonts w:ascii="Trebuchet MS" w:hAnsi="Trebuchet MS"/>
          <w:lang w:val="en-US"/>
        </w:rPr>
      </w:pPr>
      <w:r w:rsidRPr="00E7712F">
        <w:rPr>
          <w:rFonts w:ascii="Trebuchet MS" w:hAnsi="Trebuchet MS"/>
          <w:lang w:val="en-US"/>
        </w:rPr>
        <w:t>H</w:t>
      </w:r>
      <w:r>
        <w:rPr>
          <w:rFonts w:ascii="Trebuchet MS" w:hAnsi="Trebuchet MS"/>
          <w:lang w:val="en-US"/>
        </w:rPr>
        <w:t>.</w:t>
      </w:r>
      <w:r w:rsidRPr="00E7712F">
        <w:rPr>
          <w:rFonts w:ascii="Trebuchet MS" w:hAnsi="Trebuchet MS"/>
          <w:lang w:val="en-US"/>
        </w:rPr>
        <w:t>G</w:t>
      </w:r>
      <w:r>
        <w:rPr>
          <w:rFonts w:ascii="Trebuchet MS" w:hAnsi="Trebuchet MS"/>
          <w:lang w:val="en-US"/>
        </w:rPr>
        <w:t>.</w:t>
      </w:r>
      <w:r w:rsidRPr="00E7712F">
        <w:rPr>
          <w:rFonts w:ascii="Trebuchet MS" w:hAnsi="Trebuchet MS"/>
          <w:lang w:val="en-US"/>
        </w:rPr>
        <w:t xml:space="preserve"> nr.118/2014 </w:t>
      </w:r>
      <w:proofErr w:type="spellStart"/>
      <w:r w:rsidRPr="00E7712F">
        <w:rPr>
          <w:rFonts w:ascii="Trebuchet MS" w:hAnsi="Trebuchet MS"/>
          <w:lang w:val="en-US"/>
        </w:rPr>
        <w:t>pentru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aprobarea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Normelor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metodologice</w:t>
      </w:r>
      <w:proofErr w:type="spellEnd"/>
      <w:r w:rsidRPr="00E7712F">
        <w:rPr>
          <w:rFonts w:ascii="Trebuchet MS" w:hAnsi="Trebuchet MS"/>
          <w:lang w:val="en-US"/>
        </w:rPr>
        <w:t xml:space="preserve"> de </w:t>
      </w:r>
      <w:proofErr w:type="spellStart"/>
      <w:r w:rsidRPr="00E7712F">
        <w:rPr>
          <w:rFonts w:ascii="Trebuchet MS" w:hAnsi="Trebuchet MS"/>
          <w:lang w:val="en-US"/>
        </w:rPr>
        <w:t>aplicare</w:t>
      </w:r>
      <w:proofErr w:type="spellEnd"/>
      <w:r w:rsidRPr="00E7712F">
        <w:rPr>
          <w:rFonts w:ascii="Trebuchet MS" w:hAnsi="Trebuchet MS"/>
          <w:lang w:val="en-US"/>
        </w:rPr>
        <w:t xml:space="preserve"> a </w:t>
      </w:r>
      <w:proofErr w:type="spellStart"/>
      <w:r w:rsidRPr="00E7712F">
        <w:rPr>
          <w:rFonts w:ascii="Trebuchet MS" w:hAnsi="Trebuchet MS"/>
          <w:lang w:val="en-US"/>
        </w:rPr>
        <w:t>prevederilor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Legii</w:t>
      </w:r>
      <w:proofErr w:type="spellEnd"/>
      <w:r w:rsidRPr="00E7712F">
        <w:rPr>
          <w:rFonts w:ascii="Trebuchet MS" w:hAnsi="Trebuchet MS"/>
          <w:lang w:val="en-US"/>
        </w:rPr>
        <w:t xml:space="preserve"> nr. 197/2012 </w:t>
      </w:r>
      <w:proofErr w:type="spellStart"/>
      <w:r w:rsidRPr="00E7712F">
        <w:rPr>
          <w:rFonts w:ascii="Trebuchet MS" w:hAnsi="Trebuchet MS"/>
          <w:lang w:val="en-US"/>
        </w:rPr>
        <w:t>privind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asigurarea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calităţii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în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domeniul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serviciilor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sociale</w:t>
      </w:r>
      <w:proofErr w:type="spellEnd"/>
      <w:r w:rsidRPr="00E7712F">
        <w:rPr>
          <w:rFonts w:ascii="Trebuchet MS" w:hAnsi="Trebuchet MS"/>
          <w:lang w:val="en-US"/>
        </w:rPr>
        <w:t xml:space="preserve">, cu </w:t>
      </w:r>
      <w:proofErr w:type="spellStart"/>
      <w:r w:rsidRPr="00E7712F">
        <w:rPr>
          <w:rFonts w:ascii="Trebuchet MS" w:hAnsi="Trebuchet MS"/>
          <w:lang w:val="en-US"/>
        </w:rPr>
        <w:t>modificările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și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completările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ulterioare</w:t>
      </w:r>
      <w:proofErr w:type="spellEnd"/>
      <w:r w:rsidRPr="00E7712F">
        <w:rPr>
          <w:rFonts w:ascii="Trebuchet MS" w:hAnsi="Trebuchet MS"/>
          <w:lang w:val="en-US"/>
        </w:rPr>
        <w:t>;</w:t>
      </w:r>
      <w:r>
        <w:rPr>
          <w:rFonts w:ascii="Trebuchet MS" w:hAnsi="Trebuchet MS"/>
          <w:lang w:val="en-US"/>
        </w:rPr>
        <w:t xml:space="preserve"> </w:t>
      </w:r>
    </w:p>
    <w:p w14:paraId="48E1FE78" w14:textId="77777777" w:rsidR="000E2ADC" w:rsidRPr="00E7712F" w:rsidRDefault="000E2ADC" w:rsidP="000E2ADC">
      <w:pPr>
        <w:pStyle w:val="ListParagraph"/>
        <w:numPr>
          <w:ilvl w:val="0"/>
          <w:numId w:val="4"/>
        </w:numPr>
        <w:spacing w:after="120" w:line="276" w:lineRule="auto"/>
        <w:ind w:left="432"/>
        <w:contextualSpacing w:val="0"/>
        <w:jc w:val="both"/>
        <w:rPr>
          <w:rFonts w:ascii="Trebuchet MS" w:hAnsi="Trebuchet MS"/>
          <w:lang w:val="en-US"/>
        </w:rPr>
      </w:pPr>
      <w:r w:rsidRPr="00E7712F">
        <w:rPr>
          <w:rFonts w:ascii="Trebuchet MS" w:hAnsi="Trebuchet MS"/>
          <w:lang w:val="en-US"/>
        </w:rPr>
        <w:t xml:space="preserve">O.U.G. nr. </w:t>
      </w:r>
      <w:r w:rsidRPr="00E7712F">
        <w:rPr>
          <w:rFonts w:ascii="Trebuchet MS" w:hAnsi="Trebuchet MS"/>
        </w:rPr>
        <w:t xml:space="preserve">112/2018 privind accesibilitatea site-urilor web </w:t>
      </w:r>
      <w:proofErr w:type="spellStart"/>
      <w:r w:rsidRPr="00E7712F">
        <w:rPr>
          <w:rFonts w:ascii="Trebuchet MS" w:hAnsi="Trebuchet MS"/>
        </w:rPr>
        <w:t>şi</w:t>
      </w:r>
      <w:proofErr w:type="spellEnd"/>
      <w:r w:rsidRPr="00E7712F">
        <w:rPr>
          <w:rFonts w:ascii="Trebuchet MS" w:hAnsi="Trebuchet MS"/>
        </w:rPr>
        <w:t xml:space="preserve"> a </w:t>
      </w:r>
      <w:proofErr w:type="spellStart"/>
      <w:r w:rsidRPr="00E7712F">
        <w:rPr>
          <w:rFonts w:ascii="Trebuchet MS" w:hAnsi="Trebuchet MS"/>
        </w:rPr>
        <w:t>aplicaţiilor</w:t>
      </w:r>
      <w:proofErr w:type="spellEnd"/>
      <w:r w:rsidRPr="00E7712F">
        <w:rPr>
          <w:rFonts w:ascii="Trebuchet MS" w:hAnsi="Trebuchet MS"/>
        </w:rPr>
        <w:t xml:space="preserve"> mobile ale organismelor din sectorul public;</w:t>
      </w:r>
    </w:p>
    <w:p w14:paraId="20EC1FA2" w14:textId="77777777" w:rsidR="000E2ADC" w:rsidRPr="00637599" w:rsidRDefault="000E2ADC" w:rsidP="000E2ADC">
      <w:pPr>
        <w:pStyle w:val="ListParagraph"/>
        <w:numPr>
          <w:ilvl w:val="0"/>
          <w:numId w:val="4"/>
        </w:numPr>
        <w:spacing w:after="120" w:line="276" w:lineRule="auto"/>
        <w:ind w:left="432"/>
        <w:contextualSpacing w:val="0"/>
        <w:jc w:val="both"/>
        <w:rPr>
          <w:rFonts w:ascii="Trebuchet MS" w:hAnsi="Trebuchet MS"/>
          <w:lang w:val="en-US"/>
        </w:rPr>
      </w:pPr>
      <w:proofErr w:type="spellStart"/>
      <w:r w:rsidRPr="00E7712F">
        <w:rPr>
          <w:rFonts w:ascii="Trebuchet MS" w:hAnsi="Trebuchet MS"/>
          <w:lang w:val="en-US"/>
        </w:rPr>
        <w:t>Normativul</w:t>
      </w:r>
      <w:proofErr w:type="spellEnd"/>
      <w:r w:rsidRPr="00E7712F">
        <w:rPr>
          <w:rFonts w:ascii="Trebuchet MS" w:hAnsi="Trebuchet MS"/>
          <w:lang w:val="en-US"/>
        </w:rPr>
        <w:t xml:space="preserve"> NP 051 </w:t>
      </w:r>
      <w:proofErr w:type="spellStart"/>
      <w:r w:rsidRPr="00E7712F">
        <w:rPr>
          <w:rFonts w:ascii="Trebuchet MS" w:hAnsi="Trebuchet MS"/>
          <w:lang w:val="en-US"/>
        </w:rPr>
        <w:t>privind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r w:rsidRPr="00E7712F">
        <w:rPr>
          <w:rFonts w:ascii="Trebuchet MS" w:hAnsi="Trebuchet MS"/>
          <w:bCs/>
        </w:rPr>
        <w:t>adaptarea clădirilor civile și spațiului urban la nevoile individuale ale persoanelor cu handicap, indicativ NP 051-2012, aprobat prin Ordinul ministrului dezvoltării și administrației publice nr. 189/2013;</w:t>
      </w:r>
    </w:p>
    <w:p w14:paraId="1D863BC2" w14:textId="77777777" w:rsidR="000E2ADC" w:rsidRPr="00E7712F" w:rsidRDefault="000E2ADC" w:rsidP="000E2ADC">
      <w:pPr>
        <w:pStyle w:val="ListParagraph"/>
        <w:numPr>
          <w:ilvl w:val="0"/>
          <w:numId w:val="4"/>
        </w:numPr>
        <w:spacing w:after="120" w:line="276" w:lineRule="auto"/>
        <w:ind w:left="432"/>
        <w:contextualSpacing w:val="0"/>
        <w:jc w:val="both"/>
        <w:rPr>
          <w:rFonts w:ascii="Trebuchet MS" w:hAnsi="Trebuchet MS"/>
          <w:lang w:val="en-US"/>
        </w:rPr>
      </w:pPr>
      <w:r w:rsidRPr="00E7712F">
        <w:rPr>
          <w:rFonts w:ascii="Trebuchet MS" w:hAnsi="Trebuchet MS"/>
        </w:rPr>
        <w:lastRenderedPageBreak/>
        <w:t xml:space="preserve">Ghid pentru accesibilizarea paginilor web ale </w:t>
      </w:r>
      <w:proofErr w:type="spellStart"/>
      <w:r w:rsidRPr="00E7712F">
        <w:rPr>
          <w:rFonts w:ascii="Trebuchet MS" w:hAnsi="Trebuchet MS"/>
        </w:rPr>
        <w:t>instituţiilor</w:t>
      </w:r>
      <w:proofErr w:type="spellEnd"/>
      <w:r w:rsidRPr="00E7712F">
        <w:rPr>
          <w:rFonts w:ascii="Trebuchet MS" w:hAnsi="Trebuchet MS"/>
        </w:rPr>
        <w:t xml:space="preserve"> publice din România, Ministerul Consultărilor Publice și Dialogului Social, </w:t>
      </w:r>
      <w:hyperlink r:id="rId8" w:history="1">
        <w:r w:rsidRPr="00E7712F">
          <w:rPr>
            <w:rStyle w:val="Hyperlink"/>
            <w:rFonts w:ascii="Trebuchet MS" w:hAnsi="Trebuchet MS"/>
          </w:rPr>
          <w:t>http://dialogsocial.gov.ro/wp-content/uploads/2017/07/Web-Ghid-A4-19-pagini-4-iulie-cu-text.pdf</w:t>
        </w:r>
      </w:hyperlink>
      <w:r w:rsidRPr="00E7712F">
        <w:rPr>
          <w:rStyle w:val="Hyperlink"/>
          <w:rFonts w:ascii="Trebuchet MS" w:hAnsi="Trebuchet MS"/>
        </w:rPr>
        <w:t>;</w:t>
      </w:r>
    </w:p>
    <w:p w14:paraId="41AF33E7" w14:textId="77777777" w:rsidR="000E2ADC" w:rsidRPr="00E7712F" w:rsidRDefault="000E2ADC" w:rsidP="000E2ADC">
      <w:pPr>
        <w:pStyle w:val="ListParagraph"/>
        <w:numPr>
          <w:ilvl w:val="0"/>
          <w:numId w:val="4"/>
        </w:numPr>
        <w:spacing w:after="120" w:line="276" w:lineRule="auto"/>
        <w:ind w:left="432"/>
        <w:contextualSpacing w:val="0"/>
        <w:jc w:val="both"/>
        <w:rPr>
          <w:rFonts w:ascii="Trebuchet MS" w:hAnsi="Trebuchet MS"/>
          <w:lang w:val="en-US"/>
        </w:rPr>
      </w:pPr>
      <w:r w:rsidRPr="00E7712F">
        <w:rPr>
          <w:rFonts w:ascii="Trebuchet MS" w:hAnsi="Trebuchet MS"/>
          <w:lang w:val="en-US"/>
        </w:rPr>
        <w:t>O</w:t>
      </w:r>
      <w:r>
        <w:rPr>
          <w:rFonts w:ascii="Trebuchet MS" w:hAnsi="Trebuchet MS"/>
          <w:lang w:val="en-US"/>
        </w:rPr>
        <w:t>.</w:t>
      </w:r>
      <w:r w:rsidRPr="00E7712F">
        <w:rPr>
          <w:rFonts w:ascii="Trebuchet MS" w:hAnsi="Trebuchet MS"/>
          <w:lang w:val="en-US"/>
        </w:rPr>
        <w:t>U</w:t>
      </w:r>
      <w:r>
        <w:rPr>
          <w:rFonts w:ascii="Trebuchet MS" w:hAnsi="Trebuchet MS"/>
          <w:lang w:val="en-US"/>
        </w:rPr>
        <w:t>.</w:t>
      </w:r>
      <w:r w:rsidRPr="00E7712F">
        <w:rPr>
          <w:rFonts w:ascii="Trebuchet MS" w:hAnsi="Trebuchet MS"/>
          <w:lang w:val="en-US"/>
        </w:rPr>
        <w:t>G</w:t>
      </w:r>
      <w:r>
        <w:rPr>
          <w:rFonts w:ascii="Trebuchet MS" w:hAnsi="Trebuchet MS"/>
          <w:lang w:val="en-US"/>
        </w:rPr>
        <w:t>.</w:t>
      </w:r>
      <w:r w:rsidRPr="00E7712F">
        <w:rPr>
          <w:rFonts w:ascii="Trebuchet MS" w:hAnsi="Trebuchet MS"/>
          <w:lang w:val="en-US"/>
        </w:rPr>
        <w:t xml:space="preserve"> nr.40/2016 </w:t>
      </w:r>
      <w:proofErr w:type="spellStart"/>
      <w:r w:rsidRPr="00E7712F">
        <w:rPr>
          <w:rFonts w:ascii="Trebuchet MS" w:hAnsi="Trebuchet MS"/>
          <w:lang w:val="en-US"/>
        </w:rPr>
        <w:t>privind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stabilirea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unor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măsuri</w:t>
      </w:r>
      <w:proofErr w:type="spellEnd"/>
      <w:r w:rsidRPr="00E7712F">
        <w:rPr>
          <w:rFonts w:ascii="Trebuchet MS" w:hAnsi="Trebuchet MS"/>
          <w:lang w:val="en-US"/>
        </w:rPr>
        <w:t xml:space="preserve"> la </w:t>
      </w:r>
      <w:proofErr w:type="spellStart"/>
      <w:r w:rsidRPr="00E7712F">
        <w:rPr>
          <w:rFonts w:ascii="Trebuchet MS" w:hAnsi="Trebuchet MS"/>
          <w:lang w:val="en-US"/>
        </w:rPr>
        <w:t>nivelul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administrației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publice</w:t>
      </w:r>
      <w:proofErr w:type="spellEnd"/>
      <w:r w:rsidRPr="00E7712F">
        <w:rPr>
          <w:rFonts w:ascii="Trebuchet MS" w:hAnsi="Trebuchet MS"/>
          <w:lang w:val="en-US"/>
        </w:rPr>
        <w:t xml:space="preserve"> centrale </w:t>
      </w:r>
      <w:proofErr w:type="spellStart"/>
      <w:r w:rsidRPr="00E7712F">
        <w:rPr>
          <w:rFonts w:ascii="Trebuchet MS" w:hAnsi="Trebuchet MS"/>
          <w:lang w:val="en-US"/>
        </w:rPr>
        <w:t>şi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pentru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modificarea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şi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completarea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unor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acte</w:t>
      </w:r>
      <w:proofErr w:type="spellEnd"/>
      <w:r w:rsidRPr="00E7712F">
        <w:rPr>
          <w:rFonts w:ascii="Trebuchet MS" w:hAnsi="Trebuchet MS"/>
          <w:lang w:val="en-US"/>
        </w:rPr>
        <w:t xml:space="preserve"> normative;</w:t>
      </w:r>
    </w:p>
    <w:p w14:paraId="7967081F" w14:textId="77777777" w:rsidR="000E2ADC" w:rsidRPr="001E5987" w:rsidRDefault="000E2ADC" w:rsidP="000E2ADC">
      <w:pPr>
        <w:pStyle w:val="ListParagraph"/>
        <w:numPr>
          <w:ilvl w:val="0"/>
          <w:numId w:val="4"/>
        </w:numPr>
        <w:spacing w:after="120" w:line="276" w:lineRule="auto"/>
        <w:ind w:left="432"/>
        <w:contextualSpacing w:val="0"/>
        <w:jc w:val="both"/>
        <w:rPr>
          <w:rFonts w:ascii="Trebuchet MS" w:hAnsi="Trebuchet MS"/>
          <w:lang w:val="en-US"/>
        </w:rPr>
      </w:pPr>
      <w:r w:rsidRPr="00E7712F">
        <w:rPr>
          <w:rFonts w:ascii="Trebuchet MS" w:hAnsi="Trebuchet MS"/>
          <w:lang w:val="en-US"/>
        </w:rPr>
        <w:t>H</w:t>
      </w:r>
      <w:r>
        <w:rPr>
          <w:rFonts w:ascii="Trebuchet MS" w:hAnsi="Trebuchet MS"/>
          <w:lang w:val="en-US"/>
        </w:rPr>
        <w:t>.</w:t>
      </w:r>
      <w:r w:rsidRPr="00E7712F">
        <w:rPr>
          <w:rFonts w:ascii="Trebuchet MS" w:hAnsi="Trebuchet MS"/>
          <w:lang w:val="en-US"/>
        </w:rPr>
        <w:t>G</w:t>
      </w:r>
      <w:r>
        <w:rPr>
          <w:rFonts w:ascii="Trebuchet MS" w:hAnsi="Trebuchet MS"/>
          <w:lang w:val="en-US"/>
        </w:rPr>
        <w:t>.</w:t>
      </w:r>
      <w:r w:rsidRPr="00E7712F">
        <w:rPr>
          <w:rFonts w:ascii="Trebuchet MS" w:hAnsi="Trebuchet MS"/>
          <w:lang w:val="en-US"/>
        </w:rPr>
        <w:t xml:space="preserve"> nr.798/2016 </w:t>
      </w:r>
      <w:proofErr w:type="spellStart"/>
      <w:r w:rsidRPr="00E7712F">
        <w:rPr>
          <w:rFonts w:ascii="Trebuchet MS" w:hAnsi="Trebuchet MS"/>
          <w:lang w:val="en-US"/>
        </w:rPr>
        <w:t>privind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aprobarea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programului</w:t>
      </w:r>
      <w:proofErr w:type="spellEnd"/>
      <w:r w:rsidRPr="00E7712F">
        <w:rPr>
          <w:rFonts w:ascii="Trebuchet MS" w:hAnsi="Trebuchet MS"/>
          <w:lang w:val="en-US"/>
        </w:rPr>
        <w:t xml:space="preserve"> de </w:t>
      </w:r>
      <w:proofErr w:type="spellStart"/>
      <w:r w:rsidRPr="00E7712F">
        <w:rPr>
          <w:rFonts w:ascii="Trebuchet MS" w:hAnsi="Trebuchet MS"/>
          <w:lang w:val="en-US"/>
        </w:rPr>
        <w:t>interes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naţional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în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domeniul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protecţiei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şi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promovării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drepturilor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persoanelor</w:t>
      </w:r>
      <w:proofErr w:type="spellEnd"/>
      <w:r w:rsidRPr="001E5987">
        <w:rPr>
          <w:rFonts w:ascii="Trebuchet MS" w:hAnsi="Trebuchet MS"/>
          <w:lang w:val="en-US"/>
        </w:rPr>
        <w:t xml:space="preserve"> cu </w:t>
      </w:r>
      <w:proofErr w:type="spellStart"/>
      <w:r w:rsidRPr="001E5987">
        <w:rPr>
          <w:rFonts w:ascii="Trebuchet MS" w:hAnsi="Trebuchet MS"/>
          <w:lang w:val="en-US"/>
        </w:rPr>
        <w:t>dizabilităţi</w:t>
      </w:r>
      <w:proofErr w:type="spellEnd"/>
      <w:r w:rsidRPr="001E5987">
        <w:rPr>
          <w:rFonts w:ascii="Trebuchet MS" w:hAnsi="Trebuchet MS"/>
          <w:lang w:val="en-US"/>
        </w:rPr>
        <w:t xml:space="preserve"> "</w:t>
      </w:r>
      <w:proofErr w:type="spellStart"/>
      <w:r w:rsidRPr="001E5987">
        <w:rPr>
          <w:rFonts w:ascii="Trebuchet MS" w:hAnsi="Trebuchet MS"/>
          <w:lang w:val="en-US"/>
        </w:rPr>
        <w:t>Înfiinţarea</w:t>
      </w:r>
      <w:proofErr w:type="spellEnd"/>
      <w:r w:rsidRPr="001E5987">
        <w:rPr>
          <w:rFonts w:ascii="Trebuchet MS" w:hAnsi="Trebuchet MS"/>
          <w:lang w:val="en-US"/>
        </w:rPr>
        <w:t xml:space="preserve"> de </w:t>
      </w:r>
      <w:proofErr w:type="spellStart"/>
      <w:r w:rsidRPr="001E5987">
        <w:rPr>
          <w:rFonts w:ascii="Trebuchet MS" w:hAnsi="Trebuchet MS"/>
          <w:lang w:val="en-US"/>
        </w:rPr>
        <w:t>servicii</w:t>
      </w:r>
      <w:proofErr w:type="spellEnd"/>
      <w:r w:rsidRPr="001E5987">
        <w:rPr>
          <w:rFonts w:ascii="Trebuchet MS" w:hAnsi="Trebuchet MS"/>
          <w:lang w:val="en-US"/>
        </w:rPr>
        <w:t xml:space="preserve"> </w:t>
      </w:r>
      <w:proofErr w:type="spellStart"/>
      <w:r w:rsidRPr="001E5987">
        <w:rPr>
          <w:rFonts w:ascii="Trebuchet MS" w:hAnsi="Trebuchet MS"/>
          <w:lang w:val="en-US"/>
        </w:rPr>
        <w:t>sociale</w:t>
      </w:r>
      <w:proofErr w:type="spellEnd"/>
      <w:r w:rsidRPr="001E5987">
        <w:rPr>
          <w:rFonts w:ascii="Trebuchet MS" w:hAnsi="Trebuchet MS"/>
          <w:lang w:val="en-US"/>
        </w:rPr>
        <w:t xml:space="preserve"> de tip </w:t>
      </w:r>
      <w:proofErr w:type="spellStart"/>
      <w:r w:rsidRPr="001E5987">
        <w:rPr>
          <w:rFonts w:ascii="Trebuchet MS" w:hAnsi="Trebuchet MS"/>
          <w:lang w:val="en-US"/>
        </w:rPr>
        <w:t>centre</w:t>
      </w:r>
      <w:proofErr w:type="spellEnd"/>
      <w:r w:rsidRPr="001E5987">
        <w:rPr>
          <w:rFonts w:ascii="Trebuchet MS" w:hAnsi="Trebuchet MS"/>
          <w:lang w:val="en-US"/>
        </w:rPr>
        <w:t xml:space="preserve"> de zi, </w:t>
      </w:r>
      <w:proofErr w:type="spellStart"/>
      <w:r w:rsidRPr="001E5987">
        <w:rPr>
          <w:rFonts w:ascii="Trebuchet MS" w:hAnsi="Trebuchet MS"/>
          <w:lang w:val="en-US"/>
        </w:rPr>
        <w:t>centre</w:t>
      </w:r>
      <w:proofErr w:type="spellEnd"/>
      <w:r w:rsidRPr="001E5987">
        <w:rPr>
          <w:rFonts w:ascii="Trebuchet MS" w:hAnsi="Trebuchet MS"/>
          <w:lang w:val="en-US"/>
        </w:rPr>
        <w:t xml:space="preserve"> </w:t>
      </w:r>
      <w:proofErr w:type="spellStart"/>
      <w:r w:rsidRPr="001E5987">
        <w:rPr>
          <w:rFonts w:ascii="Trebuchet MS" w:hAnsi="Trebuchet MS"/>
          <w:lang w:val="en-US"/>
        </w:rPr>
        <w:t>respiro</w:t>
      </w:r>
      <w:proofErr w:type="spellEnd"/>
      <w:r w:rsidRPr="001E5987">
        <w:rPr>
          <w:rFonts w:ascii="Trebuchet MS" w:hAnsi="Trebuchet MS"/>
          <w:lang w:val="en-US"/>
        </w:rPr>
        <w:t>/</w:t>
      </w:r>
      <w:proofErr w:type="spellStart"/>
      <w:r w:rsidRPr="001E5987">
        <w:rPr>
          <w:rFonts w:ascii="Trebuchet MS" w:hAnsi="Trebuchet MS"/>
          <w:lang w:val="en-US"/>
        </w:rPr>
        <w:t>centre</w:t>
      </w:r>
      <w:proofErr w:type="spellEnd"/>
      <w:r w:rsidRPr="001E5987">
        <w:rPr>
          <w:rFonts w:ascii="Trebuchet MS" w:hAnsi="Trebuchet MS"/>
          <w:lang w:val="en-US"/>
        </w:rPr>
        <w:t xml:space="preserve"> de </w:t>
      </w:r>
      <w:proofErr w:type="spellStart"/>
      <w:r w:rsidRPr="001E5987">
        <w:rPr>
          <w:rFonts w:ascii="Trebuchet MS" w:hAnsi="Trebuchet MS"/>
          <w:lang w:val="en-US"/>
        </w:rPr>
        <w:t>criză</w:t>
      </w:r>
      <w:proofErr w:type="spellEnd"/>
      <w:r w:rsidRPr="001E5987">
        <w:rPr>
          <w:rFonts w:ascii="Trebuchet MS" w:hAnsi="Trebuchet MS"/>
          <w:lang w:val="en-US"/>
        </w:rPr>
        <w:t xml:space="preserve"> </w:t>
      </w:r>
      <w:proofErr w:type="spellStart"/>
      <w:r w:rsidRPr="001E5987">
        <w:rPr>
          <w:rFonts w:ascii="Trebuchet MS" w:hAnsi="Trebuchet MS"/>
          <w:lang w:val="en-US"/>
        </w:rPr>
        <w:t>şi</w:t>
      </w:r>
      <w:proofErr w:type="spellEnd"/>
      <w:r w:rsidRPr="001E5987">
        <w:rPr>
          <w:rFonts w:ascii="Trebuchet MS" w:hAnsi="Trebuchet MS"/>
          <w:lang w:val="en-US"/>
        </w:rPr>
        <w:t xml:space="preserve"> </w:t>
      </w:r>
      <w:proofErr w:type="spellStart"/>
      <w:r w:rsidRPr="001E5987">
        <w:rPr>
          <w:rFonts w:ascii="Trebuchet MS" w:hAnsi="Trebuchet MS"/>
          <w:lang w:val="en-US"/>
        </w:rPr>
        <w:t>locuințe</w:t>
      </w:r>
      <w:proofErr w:type="spellEnd"/>
      <w:r w:rsidRPr="001E5987">
        <w:rPr>
          <w:rFonts w:ascii="Trebuchet MS" w:hAnsi="Trebuchet MS"/>
          <w:lang w:val="en-US"/>
        </w:rPr>
        <w:t xml:space="preserve"> </w:t>
      </w:r>
      <w:proofErr w:type="spellStart"/>
      <w:r w:rsidRPr="001E5987">
        <w:rPr>
          <w:rFonts w:ascii="Trebuchet MS" w:hAnsi="Trebuchet MS"/>
          <w:lang w:val="en-US"/>
        </w:rPr>
        <w:t>protejate</w:t>
      </w:r>
      <w:proofErr w:type="spellEnd"/>
      <w:r w:rsidRPr="001E5987">
        <w:rPr>
          <w:rFonts w:ascii="Trebuchet MS" w:hAnsi="Trebuchet MS"/>
          <w:lang w:val="en-US"/>
        </w:rPr>
        <w:t xml:space="preserve"> </w:t>
      </w:r>
      <w:proofErr w:type="spellStart"/>
      <w:r w:rsidRPr="001E5987">
        <w:rPr>
          <w:rFonts w:ascii="Trebuchet MS" w:hAnsi="Trebuchet MS"/>
          <w:lang w:val="en-US"/>
        </w:rPr>
        <w:t>în</w:t>
      </w:r>
      <w:proofErr w:type="spellEnd"/>
      <w:r w:rsidRPr="001E5987">
        <w:rPr>
          <w:rFonts w:ascii="Trebuchet MS" w:hAnsi="Trebuchet MS"/>
          <w:lang w:val="en-US"/>
        </w:rPr>
        <w:t xml:space="preserve"> </w:t>
      </w:r>
      <w:proofErr w:type="spellStart"/>
      <w:r w:rsidRPr="001E5987">
        <w:rPr>
          <w:rFonts w:ascii="Trebuchet MS" w:hAnsi="Trebuchet MS"/>
          <w:lang w:val="en-US"/>
        </w:rPr>
        <w:t>vederea</w:t>
      </w:r>
      <w:proofErr w:type="spellEnd"/>
      <w:r w:rsidRPr="001E5987">
        <w:rPr>
          <w:rFonts w:ascii="Trebuchet MS" w:hAnsi="Trebuchet MS"/>
          <w:lang w:val="en-US"/>
        </w:rPr>
        <w:t xml:space="preserve"> </w:t>
      </w:r>
      <w:proofErr w:type="spellStart"/>
      <w:r w:rsidRPr="001E5987">
        <w:rPr>
          <w:rFonts w:ascii="Trebuchet MS" w:hAnsi="Trebuchet MS"/>
          <w:lang w:val="en-US"/>
        </w:rPr>
        <w:t>dezinstituţionalizării</w:t>
      </w:r>
      <w:proofErr w:type="spellEnd"/>
      <w:r w:rsidRPr="001E5987">
        <w:rPr>
          <w:rFonts w:ascii="Trebuchet MS" w:hAnsi="Trebuchet MS"/>
          <w:lang w:val="en-US"/>
        </w:rPr>
        <w:t xml:space="preserve"> </w:t>
      </w:r>
      <w:proofErr w:type="spellStart"/>
      <w:r w:rsidRPr="001E5987">
        <w:rPr>
          <w:rFonts w:ascii="Trebuchet MS" w:hAnsi="Trebuchet MS"/>
          <w:lang w:val="en-US"/>
        </w:rPr>
        <w:t>persoanelor</w:t>
      </w:r>
      <w:proofErr w:type="spellEnd"/>
      <w:r w:rsidRPr="001E5987">
        <w:rPr>
          <w:rFonts w:ascii="Trebuchet MS" w:hAnsi="Trebuchet MS"/>
          <w:lang w:val="en-US"/>
        </w:rPr>
        <w:t xml:space="preserve"> cu </w:t>
      </w:r>
      <w:proofErr w:type="spellStart"/>
      <w:r w:rsidRPr="001E5987">
        <w:rPr>
          <w:rFonts w:ascii="Trebuchet MS" w:hAnsi="Trebuchet MS"/>
          <w:lang w:val="en-US"/>
        </w:rPr>
        <w:t>dizabilităţi</w:t>
      </w:r>
      <w:proofErr w:type="spellEnd"/>
      <w:r w:rsidRPr="001E5987">
        <w:rPr>
          <w:rFonts w:ascii="Trebuchet MS" w:hAnsi="Trebuchet MS"/>
          <w:lang w:val="en-US"/>
        </w:rPr>
        <w:t xml:space="preserve"> </w:t>
      </w:r>
      <w:proofErr w:type="spellStart"/>
      <w:r w:rsidRPr="001E5987">
        <w:rPr>
          <w:rFonts w:ascii="Trebuchet MS" w:hAnsi="Trebuchet MS"/>
          <w:lang w:val="en-US"/>
        </w:rPr>
        <w:t>aflate</w:t>
      </w:r>
      <w:proofErr w:type="spellEnd"/>
      <w:r w:rsidRPr="001E5987">
        <w:rPr>
          <w:rFonts w:ascii="Trebuchet MS" w:hAnsi="Trebuchet MS"/>
          <w:lang w:val="en-US"/>
        </w:rPr>
        <w:t xml:space="preserve"> </w:t>
      </w:r>
      <w:proofErr w:type="spellStart"/>
      <w:r w:rsidRPr="001E5987">
        <w:rPr>
          <w:rFonts w:ascii="Trebuchet MS" w:hAnsi="Trebuchet MS"/>
          <w:lang w:val="en-US"/>
        </w:rPr>
        <w:t>în</w:t>
      </w:r>
      <w:proofErr w:type="spellEnd"/>
      <w:r w:rsidRPr="001E5987">
        <w:rPr>
          <w:rFonts w:ascii="Trebuchet MS" w:hAnsi="Trebuchet MS"/>
          <w:lang w:val="en-US"/>
        </w:rPr>
        <w:t xml:space="preserve"> </w:t>
      </w:r>
      <w:proofErr w:type="spellStart"/>
      <w:r w:rsidRPr="001E5987">
        <w:rPr>
          <w:rFonts w:ascii="Trebuchet MS" w:hAnsi="Trebuchet MS"/>
          <w:lang w:val="en-US"/>
        </w:rPr>
        <w:t>instituţii</w:t>
      </w:r>
      <w:proofErr w:type="spellEnd"/>
      <w:r w:rsidRPr="001E5987">
        <w:rPr>
          <w:rFonts w:ascii="Trebuchet MS" w:hAnsi="Trebuchet MS"/>
          <w:lang w:val="en-US"/>
        </w:rPr>
        <w:t xml:space="preserve"> de tip </w:t>
      </w:r>
      <w:proofErr w:type="spellStart"/>
      <w:r w:rsidRPr="001E5987">
        <w:rPr>
          <w:rFonts w:ascii="Trebuchet MS" w:hAnsi="Trebuchet MS"/>
          <w:lang w:val="en-US"/>
        </w:rPr>
        <w:t>vechi</w:t>
      </w:r>
      <w:proofErr w:type="spellEnd"/>
      <w:r w:rsidRPr="001E5987">
        <w:rPr>
          <w:rFonts w:ascii="Trebuchet MS" w:hAnsi="Trebuchet MS"/>
          <w:lang w:val="en-US"/>
        </w:rPr>
        <w:t xml:space="preserve"> </w:t>
      </w:r>
      <w:proofErr w:type="spellStart"/>
      <w:r w:rsidRPr="001E5987">
        <w:rPr>
          <w:rFonts w:ascii="Trebuchet MS" w:hAnsi="Trebuchet MS"/>
          <w:lang w:val="en-US"/>
        </w:rPr>
        <w:t>şi</w:t>
      </w:r>
      <w:proofErr w:type="spellEnd"/>
      <w:r w:rsidRPr="001E5987">
        <w:rPr>
          <w:rFonts w:ascii="Trebuchet MS" w:hAnsi="Trebuchet MS"/>
          <w:lang w:val="en-US"/>
        </w:rPr>
        <w:t xml:space="preserve"> </w:t>
      </w:r>
      <w:proofErr w:type="spellStart"/>
      <w:r w:rsidRPr="001E5987">
        <w:rPr>
          <w:rFonts w:ascii="Trebuchet MS" w:hAnsi="Trebuchet MS"/>
          <w:lang w:val="en-US"/>
        </w:rPr>
        <w:t>pentru</w:t>
      </w:r>
      <w:proofErr w:type="spellEnd"/>
      <w:r w:rsidRPr="001E5987">
        <w:rPr>
          <w:rFonts w:ascii="Trebuchet MS" w:hAnsi="Trebuchet MS"/>
          <w:lang w:val="en-US"/>
        </w:rPr>
        <w:t xml:space="preserve"> </w:t>
      </w:r>
      <w:proofErr w:type="spellStart"/>
      <w:r w:rsidRPr="001E5987">
        <w:rPr>
          <w:rFonts w:ascii="Trebuchet MS" w:hAnsi="Trebuchet MS"/>
          <w:lang w:val="en-US"/>
        </w:rPr>
        <w:t>prevenirea</w:t>
      </w:r>
      <w:proofErr w:type="spellEnd"/>
      <w:r w:rsidRPr="001E5987">
        <w:rPr>
          <w:rFonts w:ascii="Trebuchet MS" w:hAnsi="Trebuchet MS"/>
          <w:lang w:val="en-US"/>
        </w:rPr>
        <w:t xml:space="preserve"> </w:t>
      </w:r>
      <w:proofErr w:type="spellStart"/>
      <w:r w:rsidRPr="001E5987">
        <w:rPr>
          <w:rFonts w:ascii="Trebuchet MS" w:hAnsi="Trebuchet MS"/>
          <w:lang w:val="en-US"/>
        </w:rPr>
        <w:t>instituţionalizării</w:t>
      </w:r>
      <w:proofErr w:type="spellEnd"/>
      <w:r w:rsidRPr="001E5987">
        <w:rPr>
          <w:rFonts w:ascii="Trebuchet MS" w:hAnsi="Trebuchet MS"/>
          <w:lang w:val="en-US"/>
        </w:rPr>
        <w:t xml:space="preserve"> </w:t>
      </w:r>
      <w:proofErr w:type="spellStart"/>
      <w:r w:rsidRPr="001E5987">
        <w:rPr>
          <w:rFonts w:ascii="Trebuchet MS" w:hAnsi="Trebuchet MS"/>
          <w:lang w:val="en-US"/>
        </w:rPr>
        <w:t>persoanelor</w:t>
      </w:r>
      <w:proofErr w:type="spellEnd"/>
      <w:r w:rsidRPr="001E5987">
        <w:rPr>
          <w:rFonts w:ascii="Trebuchet MS" w:hAnsi="Trebuchet MS"/>
          <w:lang w:val="en-US"/>
        </w:rPr>
        <w:t xml:space="preserve"> cu </w:t>
      </w:r>
      <w:proofErr w:type="spellStart"/>
      <w:r w:rsidRPr="001E5987">
        <w:rPr>
          <w:rFonts w:ascii="Trebuchet MS" w:hAnsi="Trebuchet MS"/>
          <w:lang w:val="en-US"/>
        </w:rPr>
        <w:t>dizabilităţi</w:t>
      </w:r>
      <w:proofErr w:type="spellEnd"/>
      <w:r w:rsidRPr="001E5987">
        <w:rPr>
          <w:rFonts w:ascii="Trebuchet MS" w:hAnsi="Trebuchet MS"/>
          <w:lang w:val="en-US"/>
        </w:rPr>
        <w:t xml:space="preserve"> din </w:t>
      </w:r>
      <w:proofErr w:type="spellStart"/>
      <w:r w:rsidRPr="001E5987">
        <w:rPr>
          <w:rFonts w:ascii="Trebuchet MS" w:hAnsi="Trebuchet MS"/>
          <w:lang w:val="en-US"/>
        </w:rPr>
        <w:t>comunitate</w:t>
      </w:r>
      <w:proofErr w:type="spellEnd"/>
      <w:r w:rsidRPr="001E5987">
        <w:rPr>
          <w:rFonts w:ascii="Trebuchet MS" w:hAnsi="Trebuchet MS"/>
          <w:lang w:val="en-US"/>
        </w:rPr>
        <w:t>";</w:t>
      </w:r>
    </w:p>
    <w:p w14:paraId="00AF79FD" w14:textId="77777777" w:rsidR="000E2ADC" w:rsidRPr="001E5987" w:rsidRDefault="000E2ADC" w:rsidP="000E2ADC">
      <w:pPr>
        <w:pStyle w:val="ListParagraph"/>
        <w:numPr>
          <w:ilvl w:val="0"/>
          <w:numId w:val="4"/>
        </w:numPr>
        <w:spacing w:after="120" w:line="276" w:lineRule="auto"/>
        <w:ind w:left="432"/>
        <w:contextualSpacing w:val="0"/>
        <w:jc w:val="both"/>
        <w:rPr>
          <w:rFonts w:ascii="Trebuchet MS" w:hAnsi="Trebuchet MS"/>
          <w:lang w:val="en-US"/>
        </w:rPr>
      </w:pPr>
      <w:r w:rsidRPr="001E5987">
        <w:rPr>
          <w:rFonts w:ascii="Trebuchet MS" w:hAnsi="Trebuchet MS"/>
          <w:lang w:val="en-US"/>
        </w:rPr>
        <w:t>H</w:t>
      </w:r>
      <w:r>
        <w:rPr>
          <w:rFonts w:ascii="Trebuchet MS" w:hAnsi="Trebuchet MS"/>
          <w:lang w:val="en-US"/>
        </w:rPr>
        <w:t>.</w:t>
      </w:r>
      <w:r w:rsidRPr="001E5987">
        <w:rPr>
          <w:rFonts w:ascii="Trebuchet MS" w:hAnsi="Trebuchet MS"/>
          <w:lang w:val="en-US"/>
        </w:rPr>
        <w:t>G</w:t>
      </w:r>
      <w:r>
        <w:rPr>
          <w:rFonts w:ascii="Trebuchet MS" w:hAnsi="Trebuchet MS"/>
          <w:lang w:val="en-US"/>
        </w:rPr>
        <w:t>.</w:t>
      </w:r>
      <w:r w:rsidRPr="001E5987">
        <w:rPr>
          <w:rFonts w:ascii="Trebuchet MS" w:hAnsi="Trebuchet MS"/>
          <w:lang w:val="en-US"/>
        </w:rPr>
        <w:t xml:space="preserve"> nr.867/2015 </w:t>
      </w:r>
      <w:proofErr w:type="spellStart"/>
      <w:r w:rsidRPr="001E5987">
        <w:rPr>
          <w:rFonts w:ascii="Trebuchet MS" w:hAnsi="Trebuchet MS"/>
          <w:lang w:val="en-US"/>
        </w:rPr>
        <w:t>pentru</w:t>
      </w:r>
      <w:proofErr w:type="spellEnd"/>
      <w:r w:rsidRPr="001E5987">
        <w:rPr>
          <w:rFonts w:ascii="Trebuchet MS" w:hAnsi="Trebuchet MS"/>
          <w:lang w:val="en-US"/>
        </w:rPr>
        <w:t xml:space="preserve"> </w:t>
      </w:r>
      <w:proofErr w:type="spellStart"/>
      <w:r w:rsidRPr="001E5987">
        <w:rPr>
          <w:rFonts w:ascii="Trebuchet MS" w:hAnsi="Trebuchet MS"/>
          <w:lang w:val="en-US"/>
        </w:rPr>
        <w:t>aprobarea</w:t>
      </w:r>
      <w:proofErr w:type="spellEnd"/>
      <w:r w:rsidRPr="001E5987">
        <w:rPr>
          <w:rFonts w:ascii="Trebuchet MS" w:hAnsi="Trebuchet MS"/>
          <w:lang w:val="en-US"/>
        </w:rPr>
        <w:t xml:space="preserve"> </w:t>
      </w:r>
      <w:proofErr w:type="spellStart"/>
      <w:r w:rsidRPr="001E5987">
        <w:rPr>
          <w:rFonts w:ascii="Trebuchet MS" w:hAnsi="Trebuchet MS"/>
          <w:lang w:val="en-US"/>
        </w:rPr>
        <w:t>Nomenclatorului</w:t>
      </w:r>
      <w:proofErr w:type="spellEnd"/>
      <w:r w:rsidRPr="001E5987">
        <w:rPr>
          <w:rFonts w:ascii="Trebuchet MS" w:hAnsi="Trebuchet MS"/>
          <w:lang w:val="en-US"/>
        </w:rPr>
        <w:t xml:space="preserve"> </w:t>
      </w:r>
      <w:proofErr w:type="spellStart"/>
      <w:r w:rsidRPr="001E5987">
        <w:rPr>
          <w:rFonts w:ascii="Trebuchet MS" w:hAnsi="Trebuchet MS"/>
          <w:lang w:val="en-US"/>
        </w:rPr>
        <w:t>serviciilor</w:t>
      </w:r>
      <w:proofErr w:type="spellEnd"/>
      <w:r w:rsidRPr="001E5987">
        <w:rPr>
          <w:rFonts w:ascii="Trebuchet MS" w:hAnsi="Trebuchet MS"/>
          <w:lang w:val="en-US"/>
        </w:rPr>
        <w:t xml:space="preserve"> </w:t>
      </w:r>
      <w:proofErr w:type="spellStart"/>
      <w:r w:rsidRPr="001E5987">
        <w:rPr>
          <w:rFonts w:ascii="Trebuchet MS" w:hAnsi="Trebuchet MS"/>
          <w:lang w:val="en-US"/>
        </w:rPr>
        <w:t>sociale</w:t>
      </w:r>
      <w:proofErr w:type="spellEnd"/>
      <w:r w:rsidRPr="001E5987">
        <w:rPr>
          <w:rFonts w:ascii="Trebuchet MS" w:hAnsi="Trebuchet MS"/>
          <w:lang w:val="en-US"/>
        </w:rPr>
        <w:t xml:space="preserve">, precum </w:t>
      </w:r>
      <w:proofErr w:type="spellStart"/>
      <w:r w:rsidRPr="001E5987">
        <w:rPr>
          <w:rFonts w:ascii="Trebuchet MS" w:hAnsi="Trebuchet MS"/>
          <w:lang w:val="en-US"/>
        </w:rPr>
        <w:t>şi</w:t>
      </w:r>
      <w:proofErr w:type="spellEnd"/>
      <w:r w:rsidRPr="001E5987">
        <w:rPr>
          <w:rFonts w:ascii="Trebuchet MS" w:hAnsi="Trebuchet MS"/>
          <w:lang w:val="en-US"/>
        </w:rPr>
        <w:t xml:space="preserve"> a </w:t>
      </w:r>
      <w:proofErr w:type="spellStart"/>
      <w:r w:rsidRPr="001E5987">
        <w:rPr>
          <w:rFonts w:ascii="Trebuchet MS" w:hAnsi="Trebuchet MS"/>
          <w:lang w:val="en-US"/>
        </w:rPr>
        <w:t>regulamentelor-cadru</w:t>
      </w:r>
      <w:proofErr w:type="spellEnd"/>
      <w:r w:rsidRPr="001E5987">
        <w:rPr>
          <w:rFonts w:ascii="Trebuchet MS" w:hAnsi="Trebuchet MS"/>
          <w:lang w:val="en-US"/>
        </w:rPr>
        <w:t xml:space="preserve"> de </w:t>
      </w:r>
      <w:proofErr w:type="spellStart"/>
      <w:r w:rsidRPr="001E5987">
        <w:rPr>
          <w:rFonts w:ascii="Trebuchet MS" w:hAnsi="Trebuchet MS"/>
          <w:lang w:val="en-US"/>
        </w:rPr>
        <w:t>organizare</w:t>
      </w:r>
      <w:proofErr w:type="spellEnd"/>
      <w:r w:rsidRPr="001E5987">
        <w:rPr>
          <w:rFonts w:ascii="Trebuchet MS" w:hAnsi="Trebuchet MS"/>
          <w:lang w:val="en-US"/>
        </w:rPr>
        <w:t xml:space="preserve"> </w:t>
      </w:r>
      <w:proofErr w:type="spellStart"/>
      <w:r w:rsidRPr="001E5987">
        <w:rPr>
          <w:rFonts w:ascii="Trebuchet MS" w:hAnsi="Trebuchet MS"/>
          <w:lang w:val="en-US"/>
        </w:rPr>
        <w:t>și</w:t>
      </w:r>
      <w:proofErr w:type="spellEnd"/>
      <w:r w:rsidRPr="001E5987">
        <w:rPr>
          <w:rFonts w:ascii="Trebuchet MS" w:hAnsi="Trebuchet MS"/>
          <w:lang w:val="en-US"/>
        </w:rPr>
        <w:t xml:space="preserve"> </w:t>
      </w:r>
      <w:proofErr w:type="spellStart"/>
      <w:r w:rsidRPr="001E5987">
        <w:rPr>
          <w:rFonts w:ascii="Trebuchet MS" w:hAnsi="Trebuchet MS"/>
          <w:lang w:val="en-US"/>
        </w:rPr>
        <w:t>funcționare</w:t>
      </w:r>
      <w:proofErr w:type="spellEnd"/>
      <w:r w:rsidRPr="001E5987">
        <w:rPr>
          <w:rFonts w:ascii="Trebuchet MS" w:hAnsi="Trebuchet MS"/>
          <w:lang w:val="en-US"/>
        </w:rPr>
        <w:t xml:space="preserve"> a </w:t>
      </w:r>
      <w:proofErr w:type="spellStart"/>
      <w:r w:rsidRPr="001E5987">
        <w:rPr>
          <w:rFonts w:ascii="Trebuchet MS" w:hAnsi="Trebuchet MS"/>
          <w:lang w:val="en-US"/>
        </w:rPr>
        <w:t>serviciilor</w:t>
      </w:r>
      <w:proofErr w:type="spellEnd"/>
      <w:r w:rsidRPr="001E5987">
        <w:rPr>
          <w:rFonts w:ascii="Trebuchet MS" w:hAnsi="Trebuchet MS"/>
          <w:lang w:val="en-US"/>
        </w:rPr>
        <w:t xml:space="preserve"> </w:t>
      </w:r>
      <w:proofErr w:type="spellStart"/>
      <w:r w:rsidRPr="001E5987">
        <w:rPr>
          <w:rFonts w:ascii="Trebuchet MS" w:hAnsi="Trebuchet MS"/>
          <w:lang w:val="en-US"/>
        </w:rPr>
        <w:t>sociale</w:t>
      </w:r>
      <w:proofErr w:type="spellEnd"/>
      <w:r w:rsidRPr="001E5987">
        <w:rPr>
          <w:rFonts w:ascii="Trebuchet MS" w:hAnsi="Trebuchet MS"/>
          <w:lang w:val="en-US"/>
        </w:rPr>
        <w:t xml:space="preserve">, cu </w:t>
      </w:r>
      <w:proofErr w:type="spellStart"/>
      <w:r w:rsidRPr="001E5987">
        <w:rPr>
          <w:rFonts w:ascii="Trebuchet MS" w:hAnsi="Trebuchet MS"/>
          <w:lang w:val="en-US"/>
        </w:rPr>
        <w:t>modificările</w:t>
      </w:r>
      <w:proofErr w:type="spellEnd"/>
      <w:r w:rsidRPr="001E5987">
        <w:rPr>
          <w:rFonts w:ascii="Trebuchet MS" w:hAnsi="Trebuchet MS"/>
          <w:lang w:val="en-US"/>
        </w:rPr>
        <w:t xml:space="preserve"> </w:t>
      </w:r>
      <w:proofErr w:type="spellStart"/>
      <w:r w:rsidRPr="001E5987">
        <w:rPr>
          <w:rFonts w:ascii="Trebuchet MS" w:hAnsi="Trebuchet MS"/>
          <w:lang w:val="en-US"/>
        </w:rPr>
        <w:t>și</w:t>
      </w:r>
      <w:proofErr w:type="spellEnd"/>
      <w:r w:rsidRPr="001E5987">
        <w:rPr>
          <w:rFonts w:ascii="Trebuchet MS" w:hAnsi="Trebuchet MS"/>
          <w:lang w:val="en-US"/>
        </w:rPr>
        <w:t xml:space="preserve"> </w:t>
      </w:r>
      <w:proofErr w:type="spellStart"/>
      <w:r w:rsidRPr="001E5987">
        <w:rPr>
          <w:rFonts w:ascii="Trebuchet MS" w:hAnsi="Trebuchet MS"/>
          <w:lang w:val="en-US"/>
        </w:rPr>
        <w:t>completările</w:t>
      </w:r>
      <w:proofErr w:type="spellEnd"/>
      <w:r w:rsidRPr="001E5987">
        <w:rPr>
          <w:rFonts w:ascii="Trebuchet MS" w:hAnsi="Trebuchet MS"/>
          <w:lang w:val="en-US"/>
        </w:rPr>
        <w:t xml:space="preserve"> </w:t>
      </w:r>
      <w:proofErr w:type="spellStart"/>
      <w:r w:rsidRPr="001E5987">
        <w:rPr>
          <w:rFonts w:ascii="Trebuchet MS" w:hAnsi="Trebuchet MS"/>
          <w:lang w:val="en-US"/>
        </w:rPr>
        <w:t>ulterioare</w:t>
      </w:r>
      <w:proofErr w:type="spellEnd"/>
      <w:r w:rsidRPr="001E5987">
        <w:rPr>
          <w:rFonts w:ascii="Trebuchet MS" w:hAnsi="Trebuchet MS"/>
          <w:lang w:val="en-US"/>
        </w:rPr>
        <w:t>;</w:t>
      </w:r>
    </w:p>
    <w:p w14:paraId="66E7819A" w14:textId="77777777" w:rsidR="000E2ADC" w:rsidRPr="001E5987" w:rsidRDefault="000E2ADC" w:rsidP="000E2ADC">
      <w:pPr>
        <w:pStyle w:val="ListParagraph"/>
        <w:numPr>
          <w:ilvl w:val="0"/>
          <w:numId w:val="4"/>
        </w:numPr>
        <w:spacing w:after="120" w:line="276" w:lineRule="auto"/>
        <w:ind w:left="432"/>
        <w:contextualSpacing w:val="0"/>
        <w:jc w:val="both"/>
        <w:rPr>
          <w:rFonts w:ascii="Trebuchet MS" w:hAnsi="Trebuchet MS"/>
          <w:lang w:val="en-US"/>
        </w:rPr>
      </w:pPr>
      <w:r w:rsidRPr="001E5987">
        <w:rPr>
          <w:rFonts w:ascii="Trebuchet MS" w:hAnsi="Trebuchet MS"/>
          <w:lang w:val="en-US"/>
        </w:rPr>
        <w:t>H</w:t>
      </w:r>
      <w:r>
        <w:rPr>
          <w:rFonts w:ascii="Trebuchet MS" w:hAnsi="Trebuchet MS"/>
          <w:lang w:val="en-US"/>
        </w:rPr>
        <w:t>.</w:t>
      </w:r>
      <w:r w:rsidRPr="001E5987">
        <w:rPr>
          <w:rFonts w:ascii="Trebuchet MS" w:hAnsi="Trebuchet MS"/>
          <w:lang w:val="en-US"/>
        </w:rPr>
        <w:t>G</w:t>
      </w:r>
      <w:r>
        <w:rPr>
          <w:rFonts w:ascii="Trebuchet MS" w:hAnsi="Trebuchet MS"/>
          <w:lang w:val="en-US"/>
        </w:rPr>
        <w:t>.</w:t>
      </w:r>
      <w:r w:rsidRPr="001E5987">
        <w:rPr>
          <w:rFonts w:ascii="Trebuchet MS" w:hAnsi="Trebuchet MS"/>
          <w:lang w:val="en-US"/>
        </w:rPr>
        <w:t xml:space="preserve"> nr.787/2007 </w:t>
      </w:r>
      <w:proofErr w:type="spellStart"/>
      <w:r w:rsidRPr="001E5987">
        <w:rPr>
          <w:rFonts w:ascii="Trebuchet MS" w:hAnsi="Trebuchet MS"/>
          <w:lang w:val="en-US"/>
        </w:rPr>
        <w:t>privind</w:t>
      </w:r>
      <w:proofErr w:type="spellEnd"/>
      <w:r w:rsidRPr="001E5987">
        <w:rPr>
          <w:rFonts w:ascii="Trebuchet MS" w:hAnsi="Trebuchet MS"/>
          <w:lang w:val="en-US"/>
        </w:rPr>
        <w:t xml:space="preserve"> </w:t>
      </w:r>
      <w:proofErr w:type="spellStart"/>
      <w:r w:rsidRPr="001E5987">
        <w:rPr>
          <w:rFonts w:ascii="Trebuchet MS" w:hAnsi="Trebuchet MS"/>
          <w:lang w:val="en-US"/>
        </w:rPr>
        <w:t>stabilirea</w:t>
      </w:r>
      <w:proofErr w:type="spellEnd"/>
      <w:r w:rsidRPr="001E5987">
        <w:rPr>
          <w:rFonts w:ascii="Trebuchet MS" w:hAnsi="Trebuchet MS"/>
          <w:lang w:val="en-US"/>
        </w:rPr>
        <w:t xml:space="preserve"> </w:t>
      </w:r>
      <w:proofErr w:type="spellStart"/>
      <w:r w:rsidRPr="001E5987">
        <w:rPr>
          <w:rFonts w:ascii="Trebuchet MS" w:hAnsi="Trebuchet MS"/>
          <w:lang w:val="en-US"/>
        </w:rPr>
        <w:t>unor</w:t>
      </w:r>
      <w:proofErr w:type="spellEnd"/>
      <w:r w:rsidRPr="001E5987">
        <w:rPr>
          <w:rFonts w:ascii="Trebuchet MS" w:hAnsi="Trebuchet MS"/>
          <w:lang w:val="en-US"/>
        </w:rPr>
        <w:t xml:space="preserve"> </w:t>
      </w:r>
      <w:proofErr w:type="spellStart"/>
      <w:r w:rsidRPr="001E5987">
        <w:rPr>
          <w:rFonts w:ascii="Trebuchet MS" w:hAnsi="Trebuchet MS"/>
          <w:lang w:val="en-US"/>
        </w:rPr>
        <w:t>măsuri</w:t>
      </w:r>
      <w:proofErr w:type="spellEnd"/>
      <w:r w:rsidRPr="001E5987">
        <w:rPr>
          <w:rFonts w:ascii="Trebuchet MS" w:hAnsi="Trebuchet MS"/>
          <w:lang w:val="en-US"/>
        </w:rPr>
        <w:t xml:space="preserve"> </w:t>
      </w:r>
      <w:proofErr w:type="spellStart"/>
      <w:r w:rsidRPr="001E5987">
        <w:rPr>
          <w:rFonts w:ascii="Trebuchet MS" w:hAnsi="Trebuchet MS"/>
          <w:lang w:val="en-US"/>
        </w:rPr>
        <w:t>pentru</w:t>
      </w:r>
      <w:proofErr w:type="spellEnd"/>
      <w:r w:rsidRPr="001E5987">
        <w:rPr>
          <w:rFonts w:ascii="Trebuchet MS" w:hAnsi="Trebuchet MS"/>
          <w:lang w:val="en-US"/>
        </w:rPr>
        <w:t xml:space="preserve"> </w:t>
      </w:r>
      <w:proofErr w:type="spellStart"/>
      <w:r w:rsidRPr="001E5987">
        <w:rPr>
          <w:rFonts w:ascii="Trebuchet MS" w:hAnsi="Trebuchet MS"/>
          <w:lang w:val="en-US"/>
        </w:rPr>
        <w:t>asigurarea</w:t>
      </w:r>
      <w:proofErr w:type="spellEnd"/>
      <w:r w:rsidRPr="001E5987">
        <w:rPr>
          <w:rFonts w:ascii="Trebuchet MS" w:hAnsi="Trebuchet MS"/>
          <w:lang w:val="en-US"/>
        </w:rPr>
        <w:t xml:space="preserve"> </w:t>
      </w:r>
      <w:proofErr w:type="spellStart"/>
      <w:r w:rsidRPr="001E5987">
        <w:rPr>
          <w:rFonts w:ascii="Trebuchet MS" w:hAnsi="Trebuchet MS"/>
          <w:lang w:val="en-US"/>
        </w:rPr>
        <w:t>aplicării</w:t>
      </w:r>
      <w:proofErr w:type="spellEnd"/>
      <w:r w:rsidRPr="001E5987">
        <w:rPr>
          <w:rFonts w:ascii="Trebuchet MS" w:hAnsi="Trebuchet MS"/>
          <w:lang w:val="en-US"/>
        </w:rPr>
        <w:t xml:space="preserve"> </w:t>
      </w:r>
      <w:proofErr w:type="spellStart"/>
      <w:r w:rsidRPr="001E5987">
        <w:rPr>
          <w:rFonts w:ascii="Trebuchet MS" w:hAnsi="Trebuchet MS"/>
          <w:lang w:val="en-US"/>
        </w:rPr>
        <w:t>Regulamentului</w:t>
      </w:r>
      <w:proofErr w:type="spellEnd"/>
      <w:r w:rsidRPr="001E5987">
        <w:rPr>
          <w:rFonts w:ascii="Trebuchet MS" w:hAnsi="Trebuchet MS"/>
          <w:lang w:val="en-US"/>
        </w:rPr>
        <w:t xml:space="preserve"> (CE) nr.1.107/2006 al </w:t>
      </w:r>
      <w:proofErr w:type="spellStart"/>
      <w:r w:rsidRPr="001E5987">
        <w:rPr>
          <w:rFonts w:ascii="Trebuchet MS" w:hAnsi="Trebuchet MS"/>
          <w:lang w:val="en-US"/>
        </w:rPr>
        <w:t>Parlamentului</w:t>
      </w:r>
      <w:proofErr w:type="spellEnd"/>
      <w:r w:rsidRPr="001E5987">
        <w:rPr>
          <w:rFonts w:ascii="Trebuchet MS" w:hAnsi="Trebuchet MS"/>
          <w:lang w:val="en-US"/>
        </w:rPr>
        <w:t xml:space="preserve"> European </w:t>
      </w:r>
      <w:proofErr w:type="spellStart"/>
      <w:r w:rsidRPr="001E5987">
        <w:rPr>
          <w:rFonts w:ascii="Trebuchet MS" w:hAnsi="Trebuchet MS"/>
          <w:lang w:val="en-US"/>
        </w:rPr>
        <w:t>şi</w:t>
      </w:r>
      <w:proofErr w:type="spellEnd"/>
      <w:r w:rsidRPr="001E5987">
        <w:rPr>
          <w:rFonts w:ascii="Trebuchet MS" w:hAnsi="Trebuchet MS"/>
          <w:lang w:val="en-US"/>
        </w:rPr>
        <w:t xml:space="preserve"> al </w:t>
      </w:r>
      <w:proofErr w:type="spellStart"/>
      <w:r w:rsidRPr="001E5987">
        <w:rPr>
          <w:rFonts w:ascii="Trebuchet MS" w:hAnsi="Trebuchet MS"/>
          <w:lang w:val="en-US"/>
        </w:rPr>
        <w:t>Consiliului</w:t>
      </w:r>
      <w:proofErr w:type="spellEnd"/>
      <w:r w:rsidRPr="001E5987">
        <w:rPr>
          <w:rFonts w:ascii="Trebuchet MS" w:hAnsi="Trebuchet MS"/>
          <w:lang w:val="en-US"/>
        </w:rPr>
        <w:t xml:space="preserve"> din 5 </w:t>
      </w:r>
      <w:proofErr w:type="spellStart"/>
      <w:r w:rsidRPr="001E5987">
        <w:rPr>
          <w:rFonts w:ascii="Trebuchet MS" w:hAnsi="Trebuchet MS"/>
          <w:lang w:val="en-US"/>
        </w:rPr>
        <w:t>iulie</w:t>
      </w:r>
      <w:proofErr w:type="spellEnd"/>
      <w:r w:rsidRPr="001E5987">
        <w:rPr>
          <w:rFonts w:ascii="Trebuchet MS" w:hAnsi="Trebuchet MS"/>
          <w:lang w:val="en-US"/>
        </w:rPr>
        <w:t xml:space="preserve"> 2006 </w:t>
      </w:r>
      <w:proofErr w:type="spellStart"/>
      <w:r w:rsidRPr="001E5987">
        <w:rPr>
          <w:rFonts w:ascii="Trebuchet MS" w:hAnsi="Trebuchet MS"/>
          <w:lang w:val="en-US"/>
        </w:rPr>
        <w:t>privind</w:t>
      </w:r>
      <w:proofErr w:type="spellEnd"/>
      <w:r w:rsidRPr="001E5987">
        <w:rPr>
          <w:rFonts w:ascii="Trebuchet MS" w:hAnsi="Trebuchet MS"/>
          <w:lang w:val="en-US"/>
        </w:rPr>
        <w:t xml:space="preserve"> </w:t>
      </w:r>
      <w:proofErr w:type="spellStart"/>
      <w:r w:rsidRPr="001E5987">
        <w:rPr>
          <w:rFonts w:ascii="Trebuchet MS" w:hAnsi="Trebuchet MS"/>
          <w:lang w:val="en-US"/>
        </w:rPr>
        <w:t>drepturile</w:t>
      </w:r>
      <w:proofErr w:type="spellEnd"/>
      <w:r w:rsidRPr="001E5987">
        <w:rPr>
          <w:rFonts w:ascii="Trebuchet MS" w:hAnsi="Trebuchet MS"/>
          <w:lang w:val="en-US"/>
        </w:rPr>
        <w:t xml:space="preserve"> </w:t>
      </w:r>
      <w:proofErr w:type="spellStart"/>
      <w:r w:rsidRPr="001E5987">
        <w:rPr>
          <w:rFonts w:ascii="Trebuchet MS" w:hAnsi="Trebuchet MS"/>
          <w:lang w:val="en-US"/>
        </w:rPr>
        <w:t>persoanelor</w:t>
      </w:r>
      <w:proofErr w:type="spellEnd"/>
      <w:r w:rsidRPr="001E5987">
        <w:rPr>
          <w:rFonts w:ascii="Trebuchet MS" w:hAnsi="Trebuchet MS"/>
          <w:lang w:val="en-US"/>
        </w:rPr>
        <w:t xml:space="preserve"> cu handicap </w:t>
      </w:r>
      <w:proofErr w:type="spellStart"/>
      <w:r w:rsidRPr="001E5987">
        <w:rPr>
          <w:rFonts w:ascii="Trebuchet MS" w:hAnsi="Trebuchet MS"/>
          <w:lang w:val="en-US"/>
        </w:rPr>
        <w:t>şi</w:t>
      </w:r>
      <w:proofErr w:type="spellEnd"/>
      <w:r w:rsidRPr="001E5987">
        <w:rPr>
          <w:rFonts w:ascii="Trebuchet MS" w:hAnsi="Trebuchet MS"/>
          <w:lang w:val="en-US"/>
        </w:rPr>
        <w:t xml:space="preserve"> ale </w:t>
      </w:r>
      <w:proofErr w:type="spellStart"/>
      <w:r w:rsidRPr="001E5987">
        <w:rPr>
          <w:rFonts w:ascii="Trebuchet MS" w:hAnsi="Trebuchet MS"/>
          <w:lang w:val="en-US"/>
        </w:rPr>
        <w:t>persoanelor</w:t>
      </w:r>
      <w:proofErr w:type="spellEnd"/>
      <w:r w:rsidRPr="001E5987">
        <w:rPr>
          <w:rFonts w:ascii="Trebuchet MS" w:hAnsi="Trebuchet MS"/>
          <w:lang w:val="en-US"/>
        </w:rPr>
        <w:t xml:space="preserve"> cu </w:t>
      </w:r>
      <w:proofErr w:type="spellStart"/>
      <w:r w:rsidRPr="001E5987">
        <w:rPr>
          <w:rFonts w:ascii="Trebuchet MS" w:hAnsi="Trebuchet MS"/>
          <w:lang w:val="en-US"/>
        </w:rPr>
        <w:t>mobilitate</w:t>
      </w:r>
      <w:proofErr w:type="spellEnd"/>
      <w:r w:rsidRPr="001E5987">
        <w:rPr>
          <w:rFonts w:ascii="Trebuchet MS" w:hAnsi="Trebuchet MS"/>
          <w:lang w:val="en-US"/>
        </w:rPr>
        <w:t xml:space="preserve"> </w:t>
      </w:r>
      <w:proofErr w:type="spellStart"/>
      <w:r w:rsidRPr="001E5987">
        <w:rPr>
          <w:rFonts w:ascii="Trebuchet MS" w:hAnsi="Trebuchet MS"/>
          <w:lang w:val="en-US"/>
        </w:rPr>
        <w:t>redusă</w:t>
      </w:r>
      <w:proofErr w:type="spellEnd"/>
      <w:r w:rsidRPr="001E5987">
        <w:rPr>
          <w:rFonts w:ascii="Trebuchet MS" w:hAnsi="Trebuchet MS"/>
          <w:lang w:val="en-US"/>
        </w:rPr>
        <w:t xml:space="preserve"> care </w:t>
      </w:r>
      <w:proofErr w:type="spellStart"/>
      <w:r w:rsidRPr="001E5987">
        <w:rPr>
          <w:rFonts w:ascii="Trebuchet MS" w:hAnsi="Trebuchet MS"/>
          <w:lang w:val="en-US"/>
        </w:rPr>
        <w:t>călătoresc</w:t>
      </w:r>
      <w:proofErr w:type="spellEnd"/>
      <w:r w:rsidRPr="001E5987">
        <w:rPr>
          <w:rFonts w:ascii="Trebuchet MS" w:hAnsi="Trebuchet MS"/>
          <w:lang w:val="en-US"/>
        </w:rPr>
        <w:t xml:space="preserve"> pe </w:t>
      </w:r>
      <w:proofErr w:type="spellStart"/>
      <w:r w:rsidRPr="001E5987">
        <w:rPr>
          <w:rFonts w:ascii="Trebuchet MS" w:hAnsi="Trebuchet MS"/>
          <w:lang w:val="en-US"/>
        </w:rPr>
        <w:t>calea</w:t>
      </w:r>
      <w:proofErr w:type="spellEnd"/>
      <w:r w:rsidRPr="001E5987">
        <w:rPr>
          <w:rFonts w:ascii="Trebuchet MS" w:hAnsi="Trebuchet MS"/>
          <w:lang w:val="en-US"/>
        </w:rPr>
        <w:t xml:space="preserve"> </w:t>
      </w:r>
      <w:proofErr w:type="spellStart"/>
      <w:r w:rsidRPr="001E5987">
        <w:rPr>
          <w:rFonts w:ascii="Trebuchet MS" w:hAnsi="Trebuchet MS"/>
          <w:lang w:val="en-US"/>
        </w:rPr>
        <w:t>aerului</w:t>
      </w:r>
      <w:proofErr w:type="spellEnd"/>
      <w:r w:rsidRPr="001E5987">
        <w:rPr>
          <w:rFonts w:ascii="Trebuchet MS" w:hAnsi="Trebuchet MS"/>
          <w:lang w:val="en-US"/>
        </w:rPr>
        <w:t>;</w:t>
      </w:r>
    </w:p>
    <w:p w14:paraId="5A63CE9B" w14:textId="77777777" w:rsidR="000E2ADC" w:rsidRPr="00FB50F0" w:rsidRDefault="000E2ADC" w:rsidP="000E2ADC">
      <w:pPr>
        <w:numPr>
          <w:ilvl w:val="0"/>
          <w:numId w:val="5"/>
        </w:numPr>
        <w:spacing w:after="120"/>
        <w:ind w:left="450" w:hanging="378"/>
        <w:jc w:val="both"/>
        <w:rPr>
          <w:rFonts w:ascii="Trebuchet MS" w:eastAsia="Times New Roman" w:hAnsi="Trebuchet MS"/>
          <w:lang w:eastAsia="ru-RU"/>
        </w:rPr>
      </w:pPr>
      <w:r>
        <w:rPr>
          <w:rFonts w:ascii="Trebuchet MS" w:hAnsi="Trebuchet MS"/>
        </w:rPr>
        <w:t>O.G. nr.</w:t>
      </w:r>
      <w:r w:rsidRPr="0070438E">
        <w:rPr>
          <w:rFonts w:ascii="Trebuchet MS" w:hAnsi="Trebuchet MS"/>
        </w:rPr>
        <w:t>137/2000 privind prevenirea și sancționarea tuturor formelor de discriminare</w:t>
      </w:r>
      <w:r>
        <w:rPr>
          <w:rFonts w:ascii="Trebuchet MS" w:hAnsi="Trebuchet MS"/>
        </w:rPr>
        <w:t xml:space="preserve"> cu modificările și completările ulterioare;</w:t>
      </w:r>
    </w:p>
    <w:p w14:paraId="41F9F78F" w14:textId="77777777" w:rsidR="000E2ADC" w:rsidRDefault="000E2ADC" w:rsidP="000E2ADC">
      <w:pPr>
        <w:jc w:val="both"/>
      </w:pPr>
    </w:p>
    <w:p w14:paraId="2D9B0E54" w14:textId="77777777" w:rsidR="000E2ADC" w:rsidRPr="00EB0568" w:rsidRDefault="000E2ADC" w:rsidP="000E2ADC">
      <w:pPr>
        <w:spacing w:before="120" w:after="120"/>
        <w:jc w:val="both"/>
        <w:rPr>
          <w:rFonts w:ascii="Trebuchet MS" w:eastAsia="Times New Roman" w:hAnsi="Trebuchet MS"/>
          <w:lang w:eastAsia="ro-RO"/>
        </w:rPr>
      </w:pPr>
    </w:p>
    <w:p w14:paraId="30817D24" w14:textId="77777777" w:rsidR="001B7442" w:rsidRPr="00EB0568" w:rsidRDefault="001B7442" w:rsidP="00EB0568">
      <w:pPr>
        <w:adjustRightInd w:val="0"/>
        <w:snapToGrid w:val="0"/>
        <w:spacing w:before="120" w:after="120" w:line="240" w:lineRule="auto"/>
        <w:jc w:val="both"/>
        <w:rPr>
          <w:rFonts w:ascii="Trebuchet MS" w:hAnsi="Trebuchet MS"/>
          <w:b/>
        </w:rPr>
      </w:pPr>
    </w:p>
    <w:p w14:paraId="72AA92A2" w14:textId="77777777" w:rsidR="00484564" w:rsidRPr="00EB0568" w:rsidRDefault="00484564">
      <w:pPr>
        <w:rPr>
          <w:rFonts w:ascii="Trebuchet MS" w:hAnsi="Trebuchet MS"/>
        </w:rPr>
      </w:pPr>
    </w:p>
    <w:sectPr w:rsidR="00484564" w:rsidRPr="00EB0568" w:rsidSect="00DC781F">
      <w:footerReference w:type="default" r:id="rId9"/>
      <w:pgSz w:w="11907" w:h="16839" w:code="9"/>
      <w:pgMar w:top="993" w:right="1134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1FAEB" w14:textId="77777777" w:rsidR="00DC781F" w:rsidRDefault="00DC781F" w:rsidP="000E2ADC">
      <w:pPr>
        <w:spacing w:after="0" w:line="240" w:lineRule="auto"/>
      </w:pPr>
      <w:r>
        <w:separator/>
      </w:r>
    </w:p>
  </w:endnote>
  <w:endnote w:type="continuationSeparator" w:id="0">
    <w:p w14:paraId="093CC7FB" w14:textId="77777777" w:rsidR="00DC781F" w:rsidRDefault="00DC781F" w:rsidP="000E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27A63" w14:textId="6D45A555" w:rsidR="007F7850" w:rsidRDefault="004276B0" w:rsidP="007F7850">
    <w:pPr>
      <w:pStyle w:val="Footer"/>
      <w:tabs>
        <w:tab w:val="left" w:pos="9072"/>
        <w:tab w:val="left" w:pos="9214"/>
        <w:tab w:val="left" w:pos="9781"/>
      </w:tabs>
      <w:ind w:left="1416"/>
    </w:pPr>
    <w:r>
      <w:rPr>
        <w:noProof/>
      </w:rPr>
      <mc:AlternateContent>
        <mc:Choice Requires="wps">
          <w:drawing>
            <wp:anchor distT="0" distB="0" distL="114299" distR="114299" simplePos="0" relativeHeight="251657728" behindDoc="0" locked="0" layoutInCell="1" allowOverlap="1" wp14:anchorId="206D94D2" wp14:editId="5D1E44E3">
              <wp:simplePos x="0" y="0"/>
              <wp:positionH relativeFrom="column">
                <wp:posOffset>4949824</wp:posOffset>
              </wp:positionH>
              <wp:positionV relativeFrom="paragraph">
                <wp:posOffset>417195</wp:posOffset>
              </wp:positionV>
              <wp:extent cx="0" cy="199390"/>
              <wp:effectExtent l="0" t="0" r="19050" b="0"/>
              <wp:wrapNone/>
              <wp:docPr id="13" name="AutoShap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9939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38172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7" o:spid="_x0000_s1026" type="#_x0000_t32" style="position:absolute;margin-left:389.75pt;margin-top:32.85pt;width:0;height:15.7pt;flip:y;z-index:251657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" strokecolor="#7f7f7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0995F" w14:textId="77777777" w:rsidR="00DC781F" w:rsidRDefault="00DC781F" w:rsidP="000E2ADC">
      <w:pPr>
        <w:spacing w:after="0" w:line="240" w:lineRule="auto"/>
      </w:pPr>
      <w:r>
        <w:separator/>
      </w:r>
    </w:p>
  </w:footnote>
  <w:footnote w:type="continuationSeparator" w:id="0">
    <w:p w14:paraId="515BB09E" w14:textId="77777777" w:rsidR="00DC781F" w:rsidRDefault="00DC781F" w:rsidP="000E2ADC">
      <w:pPr>
        <w:spacing w:after="0" w:line="240" w:lineRule="auto"/>
      </w:pPr>
      <w:r>
        <w:continuationSeparator/>
      </w:r>
    </w:p>
  </w:footnote>
  <w:footnote w:id="1">
    <w:p w14:paraId="26F2FAC8" w14:textId="77777777" w:rsidR="000E2ADC" w:rsidRDefault="000E2ADC" w:rsidP="000E2ADC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Conform Ghid - Reflectarea Convenției ONU privind drepturile persoanelor cu dizabilități în pregătirea și implementarea programelor și proiectelor cu finanțare nerambursabilă alocate României în perioada 2021-2027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E7049"/>
    <w:multiLevelType w:val="hybridMultilevel"/>
    <w:tmpl w:val="ECDEA8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974EAB"/>
    <w:multiLevelType w:val="hybridMultilevel"/>
    <w:tmpl w:val="8DD22DE6"/>
    <w:lvl w:ilvl="0" w:tplc="1A7EBE5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C11CFB"/>
    <w:multiLevelType w:val="hybridMultilevel"/>
    <w:tmpl w:val="2420373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324935"/>
    <w:multiLevelType w:val="hybridMultilevel"/>
    <w:tmpl w:val="6EAC1C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AB2A89"/>
    <w:multiLevelType w:val="hybridMultilevel"/>
    <w:tmpl w:val="44ACE7D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A52364C"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1555162">
    <w:abstractNumId w:val="1"/>
  </w:num>
  <w:num w:numId="2" w16cid:durableId="1520049191">
    <w:abstractNumId w:val="4"/>
  </w:num>
  <w:num w:numId="3" w16cid:durableId="881285378">
    <w:abstractNumId w:val="3"/>
  </w:num>
  <w:num w:numId="4" w16cid:durableId="2092699669">
    <w:abstractNumId w:val="2"/>
  </w:num>
  <w:num w:numId="5" w16cid:durableId="703944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C36"/>
    <w:rsid w:val="000771A7"/>
    <w:rsid w:val="000E2ADC"/>
    <w:rsid w:val="0013246F"/>
    <w:rsid w:val="001B7442"/>
    <w:rsid w:val="002C3690"/>
    <w:rsid w:val="004276B0"/>
    <w:rsid w:val="00484564"/>
    <w:rsid w:val="004A5EF6"/>
    <w:rsid w:val="005744F7"/>
    <w:rsid w:val="006A2EFA"/>
    <w:rsid w:val="00775C36"/>
    <w:rsid w:val="007F7850"/>
    <w:rsid w:val="00934B9F"/>
    <w:rsid w:val="009459E1"/>
    <w:rsid w:val="00967F28"/>
    <w:rsid w:val="00991257"/>
    <w:rsid w:val="00AE70F2"/>
    <w:rsid w:val="00B22D0E"/>
    <w:rsid w:val="00B94854"/>
    <w:rsid w:val="00BF3ADB"/>
    <w:rsid w:val="00C24990"/>
    <w:rsid w:val="00DC781F"/>
    <w:rsid w:val="00DF508F"/>
    <w:rsid w:val="00E761AD"/>
    <w:rsid w:val="00EB0568"/>
    <w:rsid w:val="00EB7BDE"/>
    <w:rsid w:val="00FC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FD94F5"/>
  <w15:chartTrackingRefBased/>
  <w15:docId w15:val="{52B84B31-4AB1-4602-99EE-FF7E0BC2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744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B7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7442"/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"/>
    <w:basedOn w:val="Normal"/>
    <w:link w:val="ListParagraphChar"/>
    <w:uiPriority w:val="34"/>
    <w:qFormat/>
    <w:rsid w:val="00EB0568"/>
    <w:pPr>
      <w:spacing w:after="160" w:line="259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B05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locked/>
    <w:rsid w:val="00EB0568"/>
  </w:style>
  <w:style w:type="paragraph" w:styleId="Header">
    <w:name w:val="header"/>
    <w:basedOn w:val="Normal"/>
    <w:link w:val="HeaderChar"/>
    <w:uiPriority w:val="99"/>
    <w:unhideWhenUsed/>
    <w:rsid w:val="000E2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2ADC"/>
  </w:style>
  <w:style w:type="character" w:styleId="Hyperlink">
    <w:name w:val="Hyperlink"/>
    <w:uiPriority w:val="99"/>
    <w:unhideWhenUsed/>
    <w:rsid w:val="000E2ADC"/>
    <w:rPr>
      <w:color w:val="0563C1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E2AD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0E2ADC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0E2ADC"/>
    <w:rPr>
      <w:vertAlign w:val="superscript"/>
    </w:rPr>
  </w:style>
  <w:style w:type="paragraph" w:styleId="Revision">
    <w:name w:val="Revision"/>
    <w:hidden/>
    <w:uiPriority w:val="99"/>
    <w:semiHidden/>
    <w:rsid w:val="00DF508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9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alogsocial.gov.ro/wp-content/uploads/2017/07/Web-Ghid-A4-19-pagini-4-iulie-cu-text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33426-B8FB-4C41-AB60-CADBF3F6D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1380</Words>
  <Characters>8008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9370</CharactersWithSpaces>
  <SharedDoc>false</SharedDoc>
  <HLinks>
    <vt:vector size="6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http://dialogsocial.gov.ro/wp-content/uploads/2017/07/Web-Ghid-A4-19-pagini-4-iulie-cu-text.pdf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Daniela Elena Tiganus</cp:lastModifiedBy>
  <cp:revision>2</cp:revision>
  <cp:lastPrinted>2023-05-17T10:33:00Z</cp:lastPrinted>
  <dcterms:created xsi:type="dcterms:W3CDTF">2024-01-30T10:18:00Z</dcterms:created>
  <dcterms:modified xsi:type="dcterms:W3CDTF">2024-01-30T10:18:00Z</dcterms:modified>
</cp:coreProperties>
</file>